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493DC" w14:textId="77777777" w:rsidR="00415FF5" w:rsidRPr="00415FF5" w:rsidRDefault="00415FF5" w:rsidP="00415FF5">
      <w:pPr>
        <w:shd w:val="clear" w:color="auto" w:fill="FFFFFF"/>
        <w:spacing w:before="100" w:beforeAutospacing="1" w:after="100" w:afterAutospacing="1" w:line="360" w:lineRule="auto"/>
        <w:jc w:val="center"/>
        <w:rPr>
          <w:rFonts w:ascii="Times New Roman" w:eastAsia="Times New Roman" w:hAnsi="Times New Roman" w:cs="Times New Roman"/>
          <w:kern w:val="0"/>
          <w14:ligatures w14:val="none"/>
        </w:rPr>
      </w:pPr>
      <w:r w:rsidRPr="00415FF5">
        <w:rPr>
          <w:rFonts w:ascii="Times New Roman" w:eastAsia="Times New Roman" w:hAnsi="Times New Roman" w:cs="Times New Roman"/>
          <w:b/>
          <w:bCs/>
          <w:color w:val="000000"/>
          <w:kern w:val="0"/>
          <w:sz w:val="27"/>
          <w:szCs w:val="27"/>
          <w14:ligatures w14:val="none"/>
        </w:rPr>
        <w:t>HỢP ĐỒNG CHUYỂN NHƯỢNG PHẦN VỐN GÓP</w:t>
      </w:r>
      <w:r w:rsidRPr="00415FF5">
        <w:rPr>
          <w:rFonts w:ascii="Times New Roman" w:eastAsia="Times New Roman" w:hAnsi="Times New Roman" w:cs="Times New Roman"/>
          <w:kern w:val="0"/>
          <w14:ligatures w14:val="none"/>
        </w:rPr>
        <w:br/>
      </w:r>
      <w:r w:rsidRPr="00415FF5">
        <w:rPr>
          <w:rFonts w:ascii="Times New Roman" w:eastAsia="Times New Roman" w:hAnsi="Times New Roman" w:cs="Times New Roman"/>
          <w:b/>
          <w:bCs/>
          <w:i/>
          <w:iCs/>
          <w:color w:val="000000"/>
          <w:kern w:val="0"/>
          <w14:ligatures w14:val="none"/>
        </w:rPr>
        <w:t xml:space="preserve">Số: </w:t>
      </w:r>
      <w:r w:rsidRPr="00415FF5">
        <w:rPr>
          <w:rFonts w:ascii="Times New Roman" w:eastAsia="Times New Roman" w:hAnsi="Times New Roman" w:cs="Times New Roman"/>
          <w:b/>
          <w:bCs/>
          <w:color w:val="000000"/>
          <w:kern w:val="0"/>
          <w14:ligatures w14:val="none"/>
        </w:rPr>
        <w:t>[...]</w:t>
      </w:r>
    </w:p>
    <w:p w14:paraId="1FF93983" w14:textId="77777777" w:rsidR="00415FF5" w:rsidRPr="00415FF5" w:rsidRDefault="00415FF5" w:rsidP="00415FF5">
      <w:pPr>
        <w:shd w:val="clear" w:color="auto" w:fill="FFFFFF"/>
        <w:spacing w:before="120" w:after="14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color w:val="000000"/>
          <w:kern w:val="0"/>
          <w14:ligatures w14:val="none"/>
        </w:rPr>
        <w:t xml:space="preserve">Hợp Đồng Chuyển Nhượng Phần Vốn Góp này </w:t>
      </w:r>
      <w:r w:rsidRPr="00415FF5">
        <w:rPr>
          <w:rFonts w:ascii="Times New Roman" w:eastAsia="Times New Roman" w:hAnsi="Times New Roman" w:cs="Times New Roman"/>
          <w:i/>
          <w:iCs/>
          <w:color w:val="000000"/>
          <w:kern w:val="0"/>
          <w14:ligatures w14:val="none"/>
        </w:rPr>
        <w:t>(sau đây gọi là “Hợp đồng”)</w:t>
      </w:r>
      <w:r w:rsidRPr="00415FF5">
        <w:rPr>
          <w:rFonts w:ascii="Times New Roman" w:eastAsia="Times New Roman" w:hAnsi="Times New Roman" w:cs="Times New Roman"/>
          <w:color w:val="000000"/>
          <w:kern w:val="0"/>
          <w14:ligatures w14:val="none"/>
        </w:rPr>
        <w:t xml:space="preserve"> được lập và ký ngày [...] giữa các Bên:</w:t>
      </w:r>
    </w:p>
    <w:tbl>
      <w:tblPr>
        <w:tblW w:w="9510" w:type="dxa"/>
        <w:tblInd w:w="-147" w:type="dxa"/>
        <w:tblCellMar>
          <w:left w:w="0" w:type="dxa"/>
          <w:right w:w="0" w:type="dxa"/>
        </w:tblCellMar>
        <w:tblLook w:val="04A0" w:firstRow="1" w:lastRow="0" w:firstColumn="1" w:lastColumn="0" w:noHBand="0" w:noVBand="1"/>
      </w:tblPr>
      <w:tblGrid>
        <w:gridCol w:w="2414"/>
        <w:gridCol w:w="285"/>
        <w:gridCol w:w="6805"/>
        <w:gridCol w:w="6"/>
      </w:tblGrid>
      <w:tr w:rsidR="00415FF5" w:rsidRPr="00415FF5" w14:paraId="3817D170" w14:textId="77777777" w:rsidTr="00415FF5">
        <w:tc>
          <w:tcPr>
            <w:tcW w:w="9495" w:type="dxa"/>
            <w:gridSpan w:val="3"/>
            <w:tcMar>
              <w:top w:w="0" w:type="dxa"/>
              <w:left w:w="108" w:type="dxa"/>
              <w:bottom w:w="0" w:type="dxa"/>
              <w:right w:w="108" w:type="dxa"/>
            </w:tcMar>
            <w:hideMark/>
          </w:tcPr>
          <w:p w14:paraId="37202138" w14:textId="77777777" w:rsidR="00415FF5" w:rsidRPr="00415FF5" w:rsidRDefault="00415FF5" w:rsidP="00415FF5">
            <w:pPr>
              <w:snapToGrid w:val="0"/>
              <w:spacing w:before="120" w:after="120" w:line="360" w:lineRule="auto"/>
              <w:ind w:firstLine="45"/>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b/>
                <w:bCs/>
                <w:kern w:val="0"/>
                <w14:ligatures w14:val="none"/>
              </w:rPr>
              <w:t>BÊN A (BÊN CHUYỂN NHƯỢNG):</w:t>
            </w:r>
          </w:p>
        </w:tc>
        <w:tc>
          <w:tcPr>
            <w:tcW w:w="0" w:type="auto"/>
            <w:vAlign w:val="center"/>
            <w:hideMark/>
          </w:tcPr>
          <w:p w14:paraId="66A737E2" w14:textId="77777777" w:rsidR="00415FF5" w:rsidRPr="00415FF5" w:rsidRDefault="00415FF5" w:rsidP="00415FF5">
            <w:pPr>
              <w:spacing w:before="100" w:beforeAutospacing="1" w:after="100" w:afterAutospacing="1" w:line="360" w:lineRule="auto"/>
              <w:jc w:val="both"/>
              <w:rPr>
                <w:rFonts w:ascii="Times New Roman" w:eastAsia="Times New Roman" w:hAnsi="Times New Roman" w:cs="Times New Roman"/>
                <w:kern w:val="0"/>
                <w14:ligatures w14:val="none"/>
              </w:rPr>
            </w:pPr>
          </w:p>
        </w:tc>
      </w:tr>
      <w:tr w:rsidR="00415FF5" w:rsidRPr="00415FF5" w14:paraId="1E17F931" w14:textId="77777777" w:rsidTr="00415FF5">
        <w:tc>
          <w:tcPr>
            <w:tcW w:w="2415" w:type="dxa"/>
            <w:tcMar>
              <w:top w:w="0" w:type="dxa"/>
              <w:left w:w="108" w:type="dxa"/>
              <w:bottom w:w="0" w:type="dxa"/>
              <w:right w:w="108" w:type="dxa"/>
            </w:tcMar>
            <w:hideMark/>
          </w:tcPr>
          <w:p w14:paraId="04CA8497" w14:textId="77777777" w:rsidR="00415FF5" w:rsidRPr="00415FF5" w:rsidRDefault="00415FF5" w:rsidP="00415FF5">
            <w:pPr>
              <w:snapToGrid w:val="0"/>
              <w:spacing w:before="120" w:after="120" w:line="360" w:lineRule="auto"/>
              <w:ind w:firstLine="45"/>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ÔNG / BÀ</w:t>
            </w:r>
          </w:p>
        </w:tc>
        <w:tc>
          <w:tcPr>
            <w:tcW w:w="285" w:type="dxa"/>
            <w:tcMar>
              <w:top w:w="0" w:type="dxa"/>
              <w:left w:w="108" w:type="dxa"/>
              <w:bottom w:w="0" w:type="dxa"/>
              <w:right w:w="108" w:type="dxa"/>
            </w:tcMar>
            <w:hideMark/>
          </w:tcPr>
          <w:p w14:paraId="684D5298" w14:textId="77777777" w:rsidR="00415FF5" w:rsidRPr="00415FF5" w:rsidRDefault="00415FF5" w:rsidP="00415FF5">
            <w:pPr>
              <w:snapToGrid w:val="0"/>
              <w:spacing w:before="120" w:after="12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796684D4" w14:textId="77777777" w:rsidR="00415FF5" w:rsidRPr="00415FF5" w:rsidRDefault="00415FF5" w:rsidP="00415FF5">
            <w:pPr>
              <w:snapToGrid w:val="0"/>
              <w:spacing w:before="120" w:after="12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w:t>
            </w:r>
          </w:p>
        </w:tc>
        <w:tc>
          <w:tcPr>
            <w:tcW w:w="0" w:type="auto"/>
            <w:vAlign w:val="center"/>
            <w:hideMark/>
          </w:tcPr>
          <w:p w14:paraId="6D02C3A1" w14:textId="77777777" w:rsidR="00415FF5" w:rsidRPr="00415FF5" w:rsidRDefault="00415FF5" w:rsidP="00415FF5">
            <w:pPr>
              <w:spacing w:before="100" w:beforeAutospacing="1" w:after="100" w:afterAutospacing="1" w:line="360" w:lineRule="auto"/>
              <w:jc w:val="both"/>
              <w:rPr>
                <w:rFonts w:ascii="Times New Roman" w:eastAsia="Times New Roman" w:hAnsi="Times New Roman" w:cs="Times New Roman"/>
                <w:kern w:val="0"/>
                <w14:ligatures w14:val="none"/>
              </w:rPr>
            </w:pPr>
          </w:p>
        </w:tc>
      </w:tr>
      <w:tr w:rsidR="00415FF5" w:rsidRPr="00415FF5" w14:paraId="4D5E515E" w14:textId="77777777" w:rsidTr="00415FF5">
        <w:tc>
          <w:tcPr>
            <w:tcW w:w="2415" w:type="dxa"/>
            <w:tcMar>
              <w:top w:w="0" w:type="dxa"/>
              <w:left w:w="108" w:type="dxa"/>
              <w:bottom w:w="0" w:type="dxa"/>
              <w:right w:w="108" w:type="dxa"/>
            </w:tcMar>
            <w:hideMark/>
          </w:tcPr>
          <w:p w14:paraId="18BF9077" w14:textId="77777777" w:rsidR="00415FF5" w:rsidRPr="00415FF5" w:rsidRDefault="00415FF5" w:rsidP="00415FF5">
            <w:pPr>
              <w:snapToGrid w:val="0"/>
              <w:spacing w:before="120" w:after="120" w:line="360" w:lineRule="auto"/>
              <w:ind w:firstLine="45"/>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Ngày sinh</w:t>
            </w:r>
          </w:p>
        </w:tc>
        <w:tc>
          <w:tcPr>
            <w:tcW w:w="285" w:type="dxa"/>
            <w:tcMar>
              <w:top w:w="0" w:type="dxa"/>
              <w:left w:w="108" w:type="dxa"/>
              <w:bottom w:w="0" w:type="dxa"/>
              <w:right w:w="108" w:type="dxa"/>
            </w:tcMar>
            <w:hideMark/>
          </w:tcPr>
          <w:p w14:paraId="0815D989" w14:textId="77777777" w:rsidR="00415FF5" w:rsidRPr="00415FF5" w:rsidRDefault="00415FF5" w:rsidP="00415FF5">
            <w:pPr>
              <w:snapToGrid w:val="0"/>
              <w:spacing w:before="120" w:after="12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49470801" w14:textId="77777777" w:rsidR="00415FF5" w:rsidRPr="00415FF5" w:rsidRDefault="00415FF5" w:rsidP="00415FF5">
            <w:pPr>
              <w:snapToGrid w:val="0"/>
              <w:spacing w:before="120" w:after="12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w:t>
            </w:r>
          </w:p>
        </w:tc>
        <w:tc>
          <w:tcPr>
            <w:tcW w:w="0" w:type="auto"/>
            <w:vAlign w:val="center"/>
            <w:hideMark/>
          </w:tcPr>
          <w:p w14:paraId="450AE0C9" w14:textId="77777777" w:rsidR="00415FF5" w:rsidRPr="00415FF5" w:rsidRDefault="00415FF5" w:rsidP="00415FF5">
            <w:pPr>
              <w:spacing w:before="100" w:beforeAutospacing="1" w:after="100" w:afterAutospacing="1" w:line="360" w:lineRule="auto"/>
              <w:jc w:val="both"/>
              <w:rPr>
                <w:rFonts w:ascii="Times New Roman" w:eastAsia="Times New Roman" w:hAnsi="Times New Roman" w:cs="Times New Roman"/>
                <w:kern w:val="0"/>
                <w14:ligatures w14:val="none"/>
              </w:rPr>
            </w:pPr>
          </w:p>
        </w:tc>
      </w:tr>
      <w:tr w:rsidR="00415FF5" w:rsidRPr="00415FF5" w14:paraId="408BA608" w14:textId="77777777" w:rsidTr="00415FF5">
        <w:tc>
          <w:tcPr>
            <w:tcW w:w="2415" w:type="dxa"/>
            <w:tcMar>
              <w:top w:w="0" w:type="dxa"/>
              <w:left w:w="108" w:type="dxa"/>
              <w:bottom w:w="0" w:type="dxa"/>
              <w:right w:w="108" w:type="dxa"/>
            </w:tcMar>
            <w:hideMark/>
          </w:tcPr>
          <w:p w14:paraId="36644E87" w14:textId="77777777" w:rsidR="00415FF5" w:rsidRPr="00415FF5" w:rsidRDefault="00415FF5" w:rsidP="00415FF5">
            <w:pPr>
              <w:snapToGrid w:val="0"/>
              <w:spacing w:before="120" w:after="120" w:line="360" w:lineRule="auto"/>
              <w:ind w:firstLine="45"/>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CCCD / CMND</w:t>
            </w:r>
          </w:p>
        </w:tc>
        <w:tc>
          <w:tcPr>
            <w:tcW w:w="285" w:type="dxa"/>
            <w:tcMar>
              <w:top w:w="0" w:type="dxa"/>
              <w:left w:w="108" w:type="dxa"/>
              <w:bottom w:w="0" w:type="dxa"/>
              <w:right w:w="108" w:type="dxa"/>
            </w:tcMar>
            <w:hideMark/>
          </w:tcPr>
          <w:p w14:paraId="4125608B" w14:textId="77777777" w:rsidR="00415FF5" w:rsidRPr="00415FF5" w:rsidRDefault="00415FF5" w:rsidP="00415FF5">
            <w:pPr>
              <w:snapToGrid w:val="0"/>
              <w:spacing w:before="120" w:after="12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51F5839F" w14:textId="77777777" w:rsidR="00415FF5" w:rsidRPr="00415FF5" w:rsidRDefault="00415FF5" w:rsidP="00415FF5">
            <w:pPr>
              <w:snapToGrid w:val="0"/>
              <w:spacing w:before="120" w:after="12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w:t>
            </w:r>
          </w:p>
        </w:tc>
        <w:tc>
          <w:tcPr>
            <w:tcW w:w="0" w:type="auto"/>
            <w:vAlign w:val="center"/>
            <w:hideMark/>
          </w:tcPr>
          <w:p w14:paraId="52C73D68" w14:textId="77777777" w:rsidR="00415FF5" w:rsidRPr="00415FF5" w:rsidRDefault="00415FF5" w:rsidP="00415FF5">
            <w:pPr>
              <w:spacing w:before="100" w:beforeAutospacing="1" w:after="100" w:afterAutospacing="1" w:line="360" w:lineRule="auto"/>
              <w:jc w:val="both"/>
              <w:rPr>
                <w:rFonts w:ascii="Times New Roman" w:eastAsia="Times New Roman" w:hAnsi="Times New Roman" w:cs="Times New Roman"/>
                <w:kern w:val="0"/>
                <w14:ligatures w14:val="none"/>
              </w:rPr>
            </w:pPr>
          </w:p>
        </w:tc>
      </w:tr>
      <w:tr w:rsidR="00415FF5" w:rsidRPr="00415FF5" w14:paraId="5D3FCC75" w14:textId="77777777" w:rsidTr="00415FF5">
        <w:tc>
          <w:tcPr>
            <w:tcW w:w="2415" w:type="dxa"/>
            <w:tcMar>
              <w:top w:w="0" w:type="dxa"/>
              <w:left w:w="108" w:type="dxa"/>
              <w:bottom w:w="0" w:type="dxa"/>
              <w:right w:w="108" w:type="dxa"/>
            </w:tcMar>
            <w:hideMark/>
          </w:tcPr>
          <w:p w14:paraId="486D6649" w14:textId="77777777" w:rsidR="00415FF5" w:rsidRPr="00415FF5" w:rsidRDefault="00415FF5" w:rsidP="00415FF5">
            <w:pPr>
              <w:snapToGrid w:val="0"/>
              <w:spacing w:before="120" w:after="120" w:line="360" w:lineRule="auto"/>
              <w:ind w:firstLine="45"/>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Ngày cấp</w:t>
            </w:r>
          </w:p>
        </w:tc>
        <w:tc>
          <w:tcPr>
            <w:tcW w:w="285" w:type="dxa"/>
            <w:tcMar>
              <w:top w:w="0" w:type="dxa"/>
              <w:left w:w="108" w:type="dxa"/>
              <w:bottom w:w="0" w:type="dxa"/>
              <w:right w:w="108" w:type="dxa"/>
            </w:tcMar>
            <w:hideMark/>
          </w:tcPr>
          <w:p w14:paraId="27F9CF25" w14:textId="77777777" w:rsidR="00415FF5" w:rsidRPr="00415FF5" w:rsidRDefault="00415FF5" w:rsidP="00415FF5">
            <w:pPr>
              <w:snapToGrid w:val="0"/>
              <w:spacing w:before="120" w:after="12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358C8300" w14:textId="77777777" w:rsidR="00415FF5" w:rsidRPr="00415FF5" w:rsidRDefault="00415FF5" w:rsidP="00415FF5">
            <w:pPr>
              <w:snapToGrid w:val="0"/>
              <w:spacing w:before="120" w:after="12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w:t>
            </w:r>
          </w:p>
        </w:tc>
        <w:tc>
          <w:tcPr>
            <w:tcW w:w="0" w:type="auto"/>
            <w:vAlign w:val="center"/>
            <w:hideMark/>
          </w:tcPr>
          <w:p w14:paraId="6A8A788E" w14:textId="77777777" w:rsidR="00415FF5" w:rsidRPr="00415FF5" w:rsidRDefault="00415FF5" w:rsidP="00415FF5">
            <w:pPr>
              <w:spacing w:before="100" w:beforeAutospacing="1" w:after="100" w:afterAutospacing="1" w:line="360" w:lineRule="auto"/>
              <w:jc w:val="both"/>
              <w:rPr>
                <w:rFonts w:ascii="Times New Roman" w:eastAsia="Times New Roman" w:hAnsi="Times New Roman" w:cs="Times New Roman"/>
                <w:kern w:val="0"/>
                <w14:ligatures w14:val="none"/>
              </w:rPr>
            </w:pPr>
          </w:p>
        </w:tc>
      </w:tr>
      <w:tr w:rsidR="00415FF5" w:rsidRPr="00415FF5" w14:paraId="765C56E9" w14:textId="77777777" w:rsidTr="00415FF5">
        <w:tc>
          <w:tcPr>
            <w:tcW w:w="2415" w:type="dxa"/>
            <w:tcMar>
              <w:top w:w="0" w:type="dxa"/>
              <w:left w:w="108" w:type="dxa"/>
              <w:bottom w:w="0" w:type="dxa"/>
              <w:right w:w="108" w:type="dxa"/>
            </w:tcMar>
            <w:hideMark/>
          </w:tcPr>
          <w:p w14:paraId="73937B6B" w14:textId="77777777" w:rsidR="00415FF5" w:rsidRPr="00415FF5" w:rsidRDefault="00415FF5" w:rsidP="00415FF5">
            <w:pPr>
              <w:snapToGrid w:val="0"/>
              <w:spacing w:before="120" w:after="120" w:line="360" w:lineRule="auto"/>
              <w:ind w:firstLine="45"/>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Địa chỉ:</w:t>
            </w:r>
          </w:p>
        </w:tc>
        <w:tc>
          <w:tcPr>
            <w:tcW w:w="285" w:type="dxa"/>
            <w:tcMar>
              <w:top w:w="0" w:type="dxa"/>
              <w:left w:w="108" w:type="dxa"/>
              <w:bottom w:w="0" w:type="dxa"/>
              <w:right w:w="108" w:type="dxa"/>
            </w:tcMar>
            <w:hideMark/>
          </w:tcPr>
          <w:p w14:paraId="7BF2ACAE" w14:textId="77777777" w:rsidR="00415FF5" w:rsidRPr="00415FF5" w:rsidRDefault="00415FF5" w:rsidP="00415FF5">
            <w:pPr>
              <w:snapToGrid w:val="0"/>
              <w:spacing w:before="120" w:after="12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27D7964F" w14:textId="77777777" w:rsidR="00415FF5" w:rsidRPr="00415FF5" w:rsidRDefault="00415FF5" w:rsidP="00415FF5">
            <w:pPr>
              <w:snapToGrid w:val="0"/>
              <w:spacing w:before="120" w:after="12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w:t>
            </w:r>
          </w:p>
        </w:tc>
        <w:tc>
          <w:tcPr>
            <w:tcW w:w="0" w:type="auto"/>
            <w:vAlign w:val="center"/>
            <w:hideMark/>
          </w:tcPr>
          <w:p w14:paraId="14AE1B5C" w14:textId="77777777" w:rsidR="00415FF5" w:rsidRPr="00415FF5" w:rsidRDefault="00415FF5" w:rsidP="00415FF5">
            <w:pPr>
              <w:spacing w:before="100" w:beforeAutospacing="1" w:after="100" w:afterAutospacing="1" w:line="360" w:lineRule="auto"/>
              <w:jc w:val="both"/>
              <w:rPr>
                <w:rFonts w:ascii="Times New Roman" w:eastAsia="Times New Roman" w:hAnsi="Times New Roman" w:cs="Times New Roman"/>
                <w:kern w:val="0"/>
                <w14:ligatures w14:val="none"/>
              </w:rPr>
            </w:pPr>
          </w:p>
        </w:tc>
      </w:tr>
      <w:tr w:rsidR="00415FF5" w:rsidRPr="00415FF5" w14:paraId="595DC076" w14:textId="77777777" w:rsidTr="00415FF5">
        <w:tc>
          <w:tcPr>
            <w:tcW w:w="9510" w:type="dxa"/>
            <w:gridSpan w:val="4"/>
            <w:tcMar>
              <w:top w:w="0" w:type="dxa"/>
              <w:left w:w="108" w:type="dxa"/>
              <w:bottom w:w="0" w:type="dxa"/>
              <w:right w:w="108" w:type="dxa"/>
            </w:tcMar>
            <w:hideMark/>
          </w:tcPr>
          <w:p w14:paraId="4F7F1537" w14:textId="77777777" w:rsidR="00415FF5" w:rsidRPr="00415FF5" w:rsidRDefault="00415FF5" w:rsidP="00415FF5">
            <w:pPr>
              <w:snapToGrid w:val="0"/>
              <w:spacing w:before="120" w:after="12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b/>
                <w:bCs/>
                <w:i/>
                <w:iCs/>
                <w:kern w:val="0"/>
                <w14:ligatures w14:val="none"/>
              </w:rPr>
              <w:t>VÀ</w:t>
            </w:r>
          </w:p>
        </w:tc>
      </w:tr>
      <w:tr w:rsidR="00415FF5" w:rsidRPr="00415FF5" w14:paraId="4AE3DC75" w14:textId="77777777" w:rsidTr="00415FF5">
        <w:tc>
          <w:tcPr>
            <w:tcW w:w="9495" w:type="dxa"/>
            <w:gridSpan w:val="3"/>
            <w:tcMar>
              <w:top w:w="0" w:type="dxa"/>
              <w:left w:w="108" w:type="dxa"/>
              <w:bottom w:w="0" w:type="dxa"/>
              <w:right w:w="108" w:type="dxa"/>
            </w:tcMar>
            <w:hideMark/>
          </w:tcPr>
          <w:p w14:paraId="7CAD54C4" w14:textId="77777777" w:rsidR="00415FF5" w:rsidRPr="00415FF5" w:rsidRDefault="00415FF5" w:rsidP="00415FF5">
            <w:pPr>
              <w:snapToGrid w:val="0"/>
              <w:spacing w:before="120" w:after="120" w:line="360" w:lineRule="auto"/>
              <w:ind w:firstLine="45"/>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b/>
                <w:bCs/>
                <w:kern w:val="0"/>
                <w14:ligatures w14:val="none"/>
              </w:rPr>
              <w:t>BÊN B (BÊN NHẬN CHUYỂN NHƯỢNG):</w:t>
            </w:r>
          </w:p>
        </w:tc>
        <w:tc>
          <w:tcPr>
            <w:tcW w:w="0" w:type="auto"/>
            <w:vAlign w:val="center"/>
            <w:hideMark/>
          </w:tcPr>
          <w:p w14:paraId="2099E49B" w14:textId="77777777" w:rsidR="00415FF5" w:rsidRPr="00415FF5" w:rsidRDefault="00415FF5" w:rsidP="00415FF5">
            <w:pPr>
              <w:spacing w:before="100" w:beforeAutospacing="1" w:after="100" w:afterAutospacing="1" w:line="360" w:lineRule="auto"/>
              <w:jc w:val="both"/>
              <w:rPr>
                <w:rFonts w:ascii="Times New Roman" w:eastAsia="Times New Roman" w:hAnsi="Times New Roman" w:cs="Times New Roman"/>
                <w:kern w:val="0"/>
                <w14:ligatures w14:val="none"/>
              </w:rPr>
            </w:pPr>
          </w:p>
        </w:tc>
      </w:tr>
      <w:tr w:rsidR="00415FF5" w:rsidRPr="00415FF5" w14:paraId="625902DA" w14:textId="77777777" w:rsidTr="00415FF5">
        <w:tc>
          <w:tcPr>
            <w:tcW w:w="2415" w:type="dxa"/>
            <w:tcMar>
              <w:top w:w="0" w:type="dxa"/>
              <w:left w:w="108" w:type="dxa"/>
              <w:bottom w:w="0" w:type="dxa"/>
              <w:right w:w="108" w:type="dxa"/>
            </w:tcMar>
            <w:hideMark/>
          </w:tcPr>
          <w:p w14:paraId="228D5FA7" w14:textId="77777777" w:rsidR="00415FF5" w:rsidRPr="00415FF5" w:rsidRDefault="00415FF5" w:rsidP="00415FF5">
            <w:pPr>
              <w:snapToGrid w:val="0"/>
              <w:spacing w:before="120" w:after="120" w:line="360" w:lineRule="auto"/>
              <w:ind w:firstLine="45"/>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ÔNG / BÀ</w:t>
            </w:r>
          </w:p>
        </w:tc>
        <w:tc>
          <w:tcPr>
            <w:tcW w:w="285" w:type="dxa"/>
            <w:tcMar>
              <w:top w:w="0" w:type="dxa"/>
              <w:left w:w="108" w:type="dxa"/>
              <w:bottom w:w="0" w:type="dxa"/>
              <w:right w:w="108" w:type="dxa"/>
            </w:tcMar>
            <w:hideMark/>
          </w:tcPr>
          <w:p w14:paraId="249B59C5" w14:textId="77777777" w:rsidR="00415FF5" w:rsidRPr="00415FF5" w:rsidRDefault="00415FF5" w:rsidP="00415FF5">
            <w:pPr>
              <w:snapToGrid w:val="0"/>
              <w:spacing w:before="120" w:after="12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76CF94B5" w14:textId="77777777" w:rsidR="00415FF5" w:rsidRPr="00415FF5" w:rsidRDefault="00415FF5" w:rsidP="00415FF5">
            <w:pPr>
              <w:snapToGrid w:val="0"/>
              <w:spacing w:before="120" w:after="12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w:t>
            </w:r>
          </w:p>
        </w:tc>
        <w:tc>
          <w:tcPr>
            <w:tcW w:w="0" w:type="auto"/>
            <w:vAlign w:val="center"/>
            <w:hideMark/>
          </w:tcPr>
          <w:p w14:paraId="1488E229" w14:textId="77777777" w:rsidR="00415FF5" w:rsidRPr="00415FF5" w:rsidRDefault="00415FF5" w:rsidP="00415FF5">
            <w:pPr>
              <w:spacing w:before="100" w:beforeAutospacing="1" w:after="100" w:afterAutospacing="1" w:line="360" w:lineRule="auto"/>
              <w:jc w:val="both"/>
              <w:rPr>
                <w:rFonts w:ascii="Times New Roman" w:eastAsia="Times New Roman" w:hAnsi="Times New Roman" w:cs="Times New Roman"/>
                <w:kern w:val="0"/>
                <w14:ligatures w14:val="none"/>
              </w:rPr>
            </w:pPr>
          </w:p>
        </w:tc>
      </w:tr>
      <w:tr w:rsidR="00415FF5" w:rsidRPr="00415FF5" w14:paraId="4F259A5F" w14:textId="77777777" w:rsidTr="00415FF5">
        <w:tc>
          <w:tcPr>
            <w:tcW w:w="2415" w:type="dxa"/>
            <w:tcMar>
              <w:top w:w="0" w:type="dxa"/>
              <w:left w:w="108" w:type="dxa"/>
              <w:bottom w:w="0" w:type="dxa"/>
              <w:right w:w="108" w:type="dxa"/>
            </w:tcMar>
            <w:hideMark/>
          </w:tcPr>
          <w:p w14:paraId="0BCF5BBC" w14:textId="77777777" w:rsidR="00415FF5" w:rsidRPr="00415FF5" w:rsidRDefault="00415FF5" w:rsidP="00415FF5">
            <w:pPr>
              <w:snapToGrid w:val="0"/>
              <w:spacing w:before="120" w:after="120" w:line="360" w:lineRule="auto"/>
              <w:ind w:firstLine="45"/>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Ngày sinh</w:t>
            </w:r>
          </w:p>
        </w:tc>
        <w:tc>
          <w:tcPr>
            <w:tcW w:w="285" w:type="dxa"/>
            <w:tcMar>
              <w:top w:w="0" w:type="dxa"/>
              <w:left w:w="108" w:type="dxa"/>
              <w:bottom w:w="0" w:type="dxa"/>
              <w:right w:w="108" w:type="dxa"/>
            </w:tcMar>
            <w:hideMark/>
          </w:tcPr>
          <w:p w14:paraId="2CFEFC69" w14:textId="77777777" w:rsidR="00415FF5" w:rsidRPr="00415FF5" w:rsidRDefault="00415FF5" w:rsidP="00415FF5">
            <w:pPr>
              <w:snapToGrid w:val="0"/>
              <w:spacing w:before="120" w:after="12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4D261C10" w14:textId="77777777" w:rsidR="00415FF5" w:rsidRPr="00415FF5" w:rsidRDefault="00415FF5" w:rsidP="00415FF5">
            <w:pPr>
              <w:snapToGrid w:val="0"/>
              <w:spacing w:before="120" w:after="12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w:t>
            </w:r>
          </w:p>
        </w:tc>
        <w:tc>
          <w:tcPr>
            <w:tcW w:w="0" w:type="auto"/>
            <w:vAlign w:val="center"/>
            <w:hideMark/>
          </w:tcPr>
          <w:p w14:paraId="4A0F7C6F" w14:textId="77777777" w:rsidR="00415FF5" w:rsidRPr="00415FF5" w:rsidRDefault="00415FF5" w:rsidP="00415FF5">
            <w:pPr>
              <w:spacing w:before="100" w:beforeAutospacing="1" w:after="100" w:afterAutospacing="1" w:line="360" w:lineRule="auto"/>
              <w:jc w:val="both"/>
              <w:rPr>
                <w:rFonts w:ascii="Times New Roman" w:eastAsia="Times New Roman" w:hAnsi="Times New Roman" w:cs="Times New Roman"/>
                <w:kern w:val="0"/>
                <w14:ligatures w14:val="none"/>
              </w:rPr>
            </w:pPr>
          </w:p>
        </w:tc>
      </w:tr>
      <w:tr w:rsidR="00415FF5" w:rsidRPr="00415FF5" w14:paraId="22B75E28" w14:textId="77777777" w:rsidTr="00415FF5">
        <w:tc>
          <w:tcPr>
            <w:tcW w:w="2415" w:type="dxa"/>
            <w:tcMar>
              <w:top w:w="0" w:type="dxa"/>
              <w:left w:w="108" w:type="dxa"/>
              <w:bottom w:w="0" w:type="dxa"/>
              <w:right w:w="108" w:type="dxa"/>
            </w:tcMar>
            <w:hideMark/>
          </w:tcPr>
          <w:p w14:paraId="70A00580" w14:textId="77777777" w:rsidR="00415FF5" w:rsidRPr="00415FF5" w:rsidRDefault="00415FF5" w:rsidP="00415FF5">
            <w:pPr>
              <w:snapToGrid w:val="0"/>
              <w:spacing w:before="120" w:after="120" w:line="360" w:lineRule="auto"/>
              <w:ind w:firstLine="45"/>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CCCD / CMND</w:t>
            </w:r>
          </w:p>
        </w:tc>
        <w:tc>
          <w:tcPr>
            <w:tcW w:w="285" w:type="dxa"/>
            <w:tcMar>
              <w:top w:w="0" w:type="dxa"/>
              <w:left w:w="108" w:type="dxa"/>
              <w:bottom w:w="0" w:type="dxa"/>
              <w:right w:w="108" w:type="dxa"/>
            </w:tcMar>
            <w:hideMark/>
          </w:tcPr>
          <w:p w14:paraId="45FFFB48" w14:textId="77777777" w:rsidR="00415FF5" w:rsidRPr="00415FF5" w:rsidRDefault="00415FF5" w:rsidP="00415FF5">
            <w:pPr>
              <w:snapToGrid w:val="0"/>
              <w:spacing w:before="120" w:after="12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0857D5B2" w14:textId="77777777" w:rsidR="00415FF5" w:rsidRPr="00415FF5" w:rsidRDefault="00415FF5" w:rsidP="00415FF5">
            <w:pPr>
              <w:snapToGrid w:val="0"/>
              <w:spacing w:before="120" w:after="12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w:t>
            </w:r>
          </w:p>
        </w:tc>
        <w:tc>
          <w:tcPr>
            <w:tcW w:w="0" w:type="auto"/>
            <w:vAlign w:val="center"/>
            <w:hideMark/>
          </w:tcPr>
          <w:p w14:paraId="2CADCDA8" w14:textId="77777777" w:rsidR="00415FF5" w:rsidRPr="00415FF5" w:rsidRDefault="00415FF5" w:rsidP="00415FF5">
            <w:pPr>
              <w:spacing w:before="100" w:beforeAutospacing="1" w:after="100" w:afterAutospacing="1" w:line="360" w:lineRule="auto"/>
              <w:jc w:val="both"/>
              <w:rPr>
                <w:rFonts w:ascii="Times New Roman" w:eastAsia="Times New Roman" w:hAnsi="Times New Roman" w:cs="Times New Roman"/>
                <w:kern w:val="0"/>
                <w14:ligatures w14:val="none"/>
              </w:rPr>
            </w:pPr>
          </w:p>
        </w:tc>
      </w:tr>
      <w:tr w:rsidR="00415FF5" w:rsidRPr="00415FF5" w14:paraId="763EC864" w14:textId="77777777" w:rsidTr="00415FF5">
        <w:tc>
          <w:tcPr>
            <w:tcW w:w="2415" w:type="dxa"/>
            <w:tcMar>
              <w:top w:w="0" w:type="dxa"/>
              <w:left w:w="108" w:type="dxa"/>
              <w:bottom w:w="0" w:type="dxa"/>
              <w:right w:w="108" w:type="dxa"/>
            </w:tcMar>
            <w:hideMark/>
          </w:tcPr>
          <w:p w14:paraId="6FA3D9E1" w14:textId="77777777" w:rsidR="00415FF5" w:rsidRPr="00415FF5" w:rsidRDefault="00415FF5" w:rsidP="00415FF5">
            <w:pPr>
              <w:snapToGrid w:val="0"/>
              <w:spacing w:before="120" w:after="120" w:line="360" w:lineRule="auto"/>
              <w:ind w:firstLine="45"/>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Ngày cấp</w:t>
            </w:r>
          </w:p>
        </w:tc>
        <w:tc>
          <w:tcPr>
            <w:tcW w:w="285" w:type="dxa"/>
            <w:tcMar>
              <w:top w:w="0" w:type="dxa"/>
              <w:left w:w="108" w:type="dxa"/>
              <w:bottom w:w="0" w:type="dxa"/>
              <w:right w:w="108" w:type="dxa"/>
            </w:tcMar>
            <w:hideMark/>
          </w:tcPr>
          <w:p w14:paraId="7BEA7329" w14:textId="77777777" w:rsidR="00415FF5" w:rsidRPr="00415FF5" w:rsidRDefault="00415FF5" w:rsidP="00415FF5">
            <w:pPr>
              <w:snapToGrid w:val="0"/>
              <w:spacing w:before="120" w:after="12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6C50F7C9" w14:textId="77777777" w:rsidR="00415FF5" w:rsidRPr="00415FF5" w:rsidRDefault="00415FF5" w:rsidP="00415FF5">
            <w:pPr>
              <w:snapToGrid w:val="0"/>
              <w:spacing w:before="120" w:after="12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w:t>
            </w:r>
          </w:p>
        </w:tc>
        <w:tc>
          <w:tcPr>
            <w:tcW w:w="0" w:type="auto"/>
            <w:vAlign w:val="center"/>
            <w:hideMark/>
          </w:tcPr>
          <w:p w14:paraId="793EB8A7" w14:textId="77777777" w:rsidR="00415FF5" w:rsidRPr="00415FF5" w:rsidRDefault="00415FF5" w:rsidP="00415FF5">
            <w:pPr>
              <w:spacing w:before="100" w:beforeAutospacing="1" w:after="100" w:afterAutospacing="1" w:line="360" w:lineRule="auto"/>
              <w:jc w:val="both"/>
              <w:rPr>
                <w:rFonts w:ascii="Times New Roman" w:eastAsia="Times New Roman" w:hAnsi="Times New Roman" w:cs="Times New Roman"/>
                <w:kern w:val="0"/>
                <w14:ligatures w14:val="none"/>
              </w:rPr>
            </w:pPr>
          </w:p>
        </w:tc>
      </w:tr>
      <w:tr w:rsidR="00415FF5" w:rsidRPr="00415FF5" w14:paraId="4DE4D8B5" w14:textId="77777777" w:rsidTr="00415FF5">
        <w:tc>
          <w:tcPr>
            <w:tcW w:w="2415" w:type="dxa"/>
            <w:tcMar>
              <w:top w:w="0" w:type="dxa"/>
              <w:left w:w="108" w:type="dxa"/>
              <w:bottom w:w="0" w:type="dxa"/>
              <w:right w:w="108" w:type="dxa"/>
            </w:tcMar>
            <w:hideMark/>
          </w:tcPr>
          <w:p w14:paraId="619A898E" w14:textId="77777777" w:rsidR="00415FF5" w:rsidRPr="00415FF5" w:rsidRDefault="00415FF5" w:rsidP="00415FF5">
            <w:pPr>
              <w:snapToGrid w:val="0"/>
              <w:spacing w:before="120" w:after="120" w:line="360" w:lineRule="auto"/>
              <w:ind w:firstLine="45"/>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Địa chỉ:</w:t>
            </w:r>
          </w:p>
        </w:tc>
        <w:tc>
          <w:tcPr>
            <w:tcW w:w="285" w:type="dxa"/>
            <w:tcMar>
              <w:top w:w="0" w:type="dxa"/>
              <w:left w:w="108" w:type="dxa"/>
              <w:bottom w:w="0" w:type="dxa"/>
              <w:right w:w="108" w:type="dxa"/>
            </w:tcMar>
            <w:hideMark/>
          </w:tcPr>
          <w:p w14:paraId="009BF5B7" w14:textId="77777777" w:rsidR="00415FF5" w:rsidRPr="00415FF5" w:rsidRDefault="00415FF5" w:rsidP="00415FF5">
            <w:pPr>
              <w:snapToGrid w:val="0"/>
              <w:spacing w:before="120" w:after="12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7A2E1AE2" w14:textId="77777777" w:rsidR="00415FF5" w:rsidRPr="00415FF5" w:rsidRDefault="00415FF5" w:rsidP="00415FF5">
            <w:pPr>
              <w:snapToGrid w:val="0"/>
              <w:spacing w:before="120" w:after="12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w:t>
            </w:r>
          </w:p>
        </w:tc>
        <w:tc>
          <w:tcPr>
            <w:tcW w:w="0" w:type="auto"/>
            <w:vAlign w:val="center"/>
            <w:hideMark/>
          </w:tcPr>
          <w:p w14:paraId="55CA5327" w14:textId="77777777" w:rsidR="00415FF5" w:rsidRPr="00415FF5" w:rsidRDefault="00415FF5" w:rsidP="00415FF5">
            <w:pPr>
              <w:spacing w:before="100" w:beforeAutospacing="1" w:after="100" w:afterAutospacing="1" w:line="360" w:lineRule="auto"/>
              <w:jc w:val="both"/>
              <w:rPr>
                <w:rFonts w:ascii="Times New Roman" w:eastAsia="Times New Roman" w:hAnsi="Times New Roman" w:cs="Times New Roman"/>
                <w:kern w:val="0"/>
                <w14:ligatures w14:val="none"/>
              </w:rPr>
            </w:pPr>
          </w:p>
        </w:tc>
      </w:tr>
      <w:tr w:rsidR="00415FF5" w:rsidRPr="00415FF5" w14:paraId="6959483A" w14:textId="77777777" w:rsidTr="00415FF5">
        <w:tc>
          <w:tcPr>
            <w:tcW w:w="2415" w:type="dxa"/>
            <w:tcMar>
              <w:top w:w="0" w:type="dxa"/>
              <w:left w:w="108" w:type="dxa"/>
              <w:bottom w:w="0" w:type="dxa"/>
              <w:right w:w="108" w:type="dxa"/>
            </w:tcMar>
            <w:hideMark/>
          </w:tcPr>
          <w:p w14:paraId="5F5A73EA" w14:textId="77777777" w:rsidR="00415FF5" w:rsidRPr="00415FF5" w:rsidRDefault="00415FF5" w:rsidP="00415FF5">
            <w:pPr>
              <w:snapToGrid w:val="0"/>
              <w:spacing w:before="120" w:after="120" w:line="360" w:lineRule="auto"/>
              <w:ind w:firstLine="45"/>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ÔNG / BÀ</w:t>
            </w:r>
          </w:p>
        </w:tc>
        <w:tc>
          <w:tcPr>
            <w:tcW w:w="285" w:type="dxa"/>
            <w:tcMar>
              <w:top w:w="0" w:type="dxa"/>
              <w:left w:w="108" w:type="dxa"/>
              <w:bottom w:w="0" w:type="dxa"/>
              <w:right w:w="108" w:type="dxa"/>
            </w:tcMar>
            <w:hideMark/>
          </w:tcPr>
          <w:p w14:paraId="2C1DC1E2" w14:textId="77777777" w:rsidR="00415FF5" w:rsidRPr="00415FF5" w:rsidRDefault="00415FF5" w:rsidP="00415FF5">
            <w:pPr>
              <w:snapToGrid w:val="0"/>
              <w:spacing w:before="120" w:after="12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0CA3C7D5" w14:textId="77777777" w:rsidR="00415FF5" w:rsidRPr="00415FF5" w:rsidRDefault="00415FF5" w:rsidP="00415FF5">
            <w:pPr>
              <w:snapToGrid w:val="0"/>
              <w:spacing w:before="120" w:after="12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w:t>
            </w:r>
          </w:p>
        </w:tc>
        <w:tc>
          <w:tcPr>
            <w:tcW w:w="0" w:type="auto"/>
            <w:vAlign w:val="center"/>
            <w:hideMark/>
          </w:tcPr>
          <w:p w14:paraId="0235E9DC" w14:textId="77777777" w:rsidR="00415FF5" w:rsidRPr="00415FF5" w:rsidRDefault="00415FF5" w:rsidP="00415FF5">
            <w:pPr>
              <w:spacing w:before="100" w:beforeAutospacing="1" w:after="100" w:afterAutospacing="1" w:line="360" w:lineRule="auto"/>
              <w:jc w:val="both"/>
              <w:rPr>
                <w:rFonts w:ascii="Times New Roman" w:eastAsia="Times New Roman" w:hAnsi="Times New Roman" w:cs="Times New Roman"/>
                <w:kern w:val="0"/>
                <w14:ligatures w14:val="none"/>
              </w:rPr>
            </w:pPr>
          </w:p>
        </w:tc>
      </w:tr>
    </w:tbl>
    <w:p w14:paraId="2134D8D4" w14:textId="77777777" w:rsidR="00415FF5" w:rsidRPr="00415FF5" w:rsidRDefault="00415FF5" w:rsidP="00415FF5">
      <w:pPr>
        <w:snapToGrid w:val="0"/>
        <w:spacing w:after="240" w:line="360" w:lineRule="auto"/>
        <w:ind w:right="-20"/>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b/>
          <w:bCs/>
          <w:i/>
          <w:iCs/>
          <w:kern w:val="0"/>
          <w14:ligatures w14:val="none"/>
        </w:rPr>
        <w:t>Mỗi b</w:t>
      </w:r>
      <w:r w:rsidRPr="00415FF5">
        <w:rPr>
          <w:rFonts w:ascii="Times New Roman" w:eastAsia="Times New Roman" w:hAnsi="Times New Roman" w:cs="Times New Roman"/>
          <w:b/>
          <w:bCs/>
          <w:i/>
          <w:iCs/>
          <w:spacing w:val="-1"/>
          <w:kern w:val="0"/>
          <w14:ligatures w14:val="none"/>
        </w:rPr>
        <w:t>ê</w:t>
      </w:r>
      <w:r w:rsidRPr="00415FF5">
        <w:rPr>
          <w:rFonts w:ascii="Times New Roman" w:eastAsia="Times New Roman" w:hAnsi="Times New Roman" w:cs="Times New Roman"/>
          <w:b/>
          <w:bCs/>
          <w:i/>
          <w:iCs/>
          <w:kern w:val="0"/>
          <w14:ligatures w14:val="none"/>
        </w:rPr>
        <w:t>n sau đ</w:t>
      </w:r>
      <w:r w:rsidRPr="00415FF5">
        <w:rPr>
          <w:rFonts w:ascii="Times New Roman" w:eastAsia="Times New Roman" w:hAnsi="Times New Roman" w:cs="Times New Roman"/>
          <w:b/>
          <w:bCs/>
          <w:i/>
          <w:iCs/>
          <w:spacing w:val="4"/>
          <w:kern w:val="0"/>
          <w14:ligatures w14:val="none"/>
        </w:rPr>
        <w:t>â</w:t>
      </w:r>
      <w:r w:rsidRPr="00415FF5">
        <w:rPr>
          <w:rFonts w:ascii="Times New Roman" w:eastAsia="Times New Roman" w:hAnsi="Times New Roman" w:cs="Times New Roman"/>
          <w:b/>
          <w:bCs/>
          <w:i/>
          <w:iCs/>
          <w:kern w:val="0"/>
          <w14:ligatures w14:val="none"/>
        </w:rPr>
        <w:t xml:space="preserve">y </w:t>
      </w:r>
      <w:r w:rsidRPr="00415FF5">
        <w:rPr>
          <w:rFonts w:ascii="Times New Roman" w:eastAsia="Times New Roman" w:hAnsi="Times New Roman" w:cs="Times New Roman"/>
          <w:b/>
          <w:bCs/>
          <w:i/>
          <w:iCs/>
          <w:spacing w:val="-2"/>
          <w:kern w:val="0"/>
          <w14:ligatures w14:val="none"/>
        </w:rPr>
        <w:t>g</w:t>
      </w:r>
      <w:r w:rsidRPr="00415FF5">
        <w:rPr>
          <w:rFonts w:ascii="Times New Roman" w:eastAsia="Times New Roman" w:hAnsi="Times New Roman" w:cs="Times New Roman"/>
          <w:b/>
          <w:bCs/>
          <w:i/>
          <w:iCs/>
          <w:kern w:val="0"/>
          <w14:ligatures w14:val="none"/>
        </w:rPr>
        <w:t>ọi ri</w:t>
      </w:r>
      <w:r w:rsidRPr="00415FF5">
        <w:rPr>
          <w:rFonts w:ascii="Times New Roman" w:eastAsia="Times New Roman" w:hAnsi="Times New Roman" w:cs="Times New Roman"/>
          <w:b/>
          <w:bCs/>
          <w:i/>
          <w:iCs/>
          <w:spacing w:val="1"/>
          <w:kern w:val="0"/>
          <w14:ligatures w14:val="none"/>
        </w:rPr>
        <w:t>ê</w:t>
      </w:r>
      <w:r w:rsidRPr="00415FF5">
        <w:rPr>
          <w:rFonts w:ascii="Times New Roman" w:eastAsia="Times New Roman" w:hAnsi="Times New Roman" w:cs="Times New Roman"/>
          <w:b/>
          <w:bCs/>
          <w:i/>
          <w:iCs/>
          <w:kern w:val="0"/>
          <w14:ligatures w14:val="none"/>
        </w:rPr>
        <w:t xml:space="preserve">ng là </w:t>
      </w:r>
      <w:r w:rsidRPr="00415FF5">
        <w:rPr>
          <w:rFonts w:ascii="Times New Roman" w:eastAsia="Times New Roman" w:hAnsi="Times New Roman" w:cs="Times New Roman"/>
          <w:b/>
          <w:bCs/>
          <w:i/>
          <w:iCs/>
          <w:spacing w:val="1"/>
          <w:kern w:val="0"/>
          <w14:ligatures w14:val="none"/>
        </w:rPr>
        <w:t>“</w:t>
      </w:r>
      <w:r w:rsidRPr="00415FF5">
        <w:rPr>
          <w:rFonts w:ascii="Times New Roman" w:eastAsia="Times New Roman" w:hAnsi="Times New Roman" w:cs="Times New Roman"/>
          <w:b/>
          <w:bCs/>
          <w:i/>
          <w:iCs/>
          <w:kern w:val="0"/>
          <w14:ligatures w14:val="none"/>
        </w:rPr>
        <w:t>B</w:t>
      </w:r>
      <w:r w:rsidRPr="00415FF5">
        <w:rPr>
          <w:rFonts w:ascii="Times New Roman" w:eastAsia="Times New Roman" w:hAnsi="Times New Roman" w:cs="Times New Roman"/>
          <w:b/>
          <w:bCs/>
          <w:i/>
          <w:iCs/>
          <w:spacing w:val="-1"/>
          <w:kern w:val="0"/>
          <w14:ligatures w14:val="none"/>
        </w:rPr>
        <w:t>ê</w:t>
      </w:r>
      <w:r w:rsidRPr="00415FF5">
        <w:rPr>
          <w:rFonts w:ascii="Times New Roman" w:eastAsia="Times New Roman" w:hAnsi="Times New Roman" w:cs="Times New Roman"/>
          <w:b/>
          <w:bCs/>
          <w:i/>
          <w:iCs/>
          <w:spacing w:val="1"/>
          <w:kern w:val="0"/>
          <w14:ligatures w14:val="none"/>
        </w:rPr>
        <w:t>n</w:t>
      </w:r>
      <w:r w:rsidRPr="00415FF5">
        <w:rPr>
          <w:rFonts w:ascii="Times New Roman" w:eastAsia="Times New Roman" w:hAnsi="Times New Roman" w:cs="Times New Roman"/>
          <w:b/>
          <w:bCs/>
          <w:i/>
          <w:iCs/>
          <w:spacing w:val="-1"/>
          <w:kern w:val="0"/>
          <w14:ligatures w14:val="none"/>
        </w:rPr>
        <w:t>”</w:t>
      </w:r>
      <w:r w:rsidRPr="00415FF5">
        <w:rPr>
          <w:rFonts w:ascii="Times New Roman" w:eastAsia="Times New Roman" w:hAnsi="Times New Roman" w:cs="Times New Roman"/>
          <w:b/>
          <w:bCs/>
          <w:i/>
          <w:iCs/>
          <w:kern w:val="0"/>
          <w14:ligatures w14:val="none"/>
        </w:rPr>
        <w:t xml:space="preserve">, </w:t>
      </w:r>
      <w:r w:rsidRPr="00415FF5">
        <w:rPr>
          <w:rFonts w:ascii="Times New Roman" w:eastAsia="Times New Roman" w:hAnsi="Times New Roman" w:cs="Times New Roman"/>
          <w:b/>
          <w:bCs/>
          <w:i/>
          <w:iCs/>
          <w:spacing w:val="-2"/>
          <w:kern w:val="0"/>
          <w14:ligatures w14:val="none"/>
        </w:rPr>
        <w:t>g</w:t>
      </w:r>
      <w:r w:rsidRPr="00415FF5">
        <w:rPr>
          <w:rFonts w:ascii="Times New Roman" w:eastAsia="Times New Roman" w:hAnsi="Times New Roman" w:cs="Times New Roman"/>
          <w:b/>
          <w:bCs/>
          <w:i/>
          <w:iCs/>
          <w:kern w:val="0"/>
          <w14:ligatures w14:val="none"/>
        </w:rPr>
        <w:t>ọi chu</w:t>
      </w:r>
      <w:r w:rsidRPr="00415FF5">
        <w:rPr>
          <w:rFonts w:ascii="Times New Roman" w:eastAsia="Times New Roman" w:hAnsi="Times New Roman" w:cs="Times New Roman"/>
          <w:b/>
          <w:bCs/>
          <w:i/>
          <w:iCs/>
          <w:spacing w:val="2"/>
          <w:kern w:val="0"/>
          <w14:ligatures w14:val="none"/>
        </w:rPr>
        <w:t>n</w:t>
      </w:r>
      <w:r w:rsidRPr="00415FF5">
        <w:rPr>
          <w:rFonts w:ascii="Times New Roman" w:eastAsia="Times New Roman" w:hAnsi="Times New Roman" w:cs="Times New Roman"/>
          <w:b/>
          <w:bCs/>
          <w:i/>
          <w:iCs/>
          <w:kern w:val="0"/>
          <w14:ligatures w14:val="none"/>
        </w:rPr>
        <w:t>g là “các B</w:t>
      </w:r>
      <w:r w:rsidRPr="00415FF5">
        <w:rPr>
          <w:rFonts w:ascii="Times New Roman" w:eastAsia="Times New Roman" w:hAnsi="Times New Roman" w:cs="Times New Roman"/>
          <w:b/>
          <w:bCs/>
          <w:i/>
          <w:iCs/>
          <w:spacing w:val="-1"/>
          <w:kern w:val="0"/>
          <w14:ligatures w14:val="none"/>
        </w:rPr>
        <w:t>ê</w:t>
      </w:r>
      <w:r w:rsidRPr="00415FF5">
        <w:rPr>
          <w:rFonts w:ascii="Times New Roman" w:eastAsia="Times New Roman" w:hAnsi="Times New Roman" w:cs="Times New Roman"/>
          <w:b/>
          <w:bCs/>
          <w:i/>
          <w:iCs/>
          <w:spacing w:val="1"/>
          <w:kern w:val="0"/>
          <w14:ligatures w14:val="none"/>
        </w:rPr>
        <w:t>n</w:t>
      </w:r>
      <w:r w:rsidRPr="00415FF5">
        <w:rPr>
          <w:rFonts w:ascii="Times New Roman" w:eastAsia="Times New Roman" w:hAnsi="Times New Roman" w:cs="Times New Roman"/>
          <w:b/>
          <w:bCs/>
          <w:i/>
          <w:iCs/>
          <w:spacing w:val="-1"/>
          <w:kern w:val="0"/>
          <w14:ligatures w14:val="none"/>
        </w:rPr>
        <w:t>”</w:t>
      </w:r>
      <w:r w:rsidRPr="00415FF5">
        <w:rPr>
          <w:rFonts w:ascii="Times New Roman" w:eastAsia="Times New Roman" w:hAnsi="Times New Roman" w:cs="Times New Roman"/>
          <w:b/>
          <w:bCs/>
          <w:i/>
          <w:iCs/>
          <w:kern w:val="0"/>
          <w14:ligatures w14:val="none"/>
        </w:rPr>
        <w:t>.</w:t>
      </w:r>
    </w:p>
    <w:p w14:paraId="036EFBE2" w14:textId="77777777" w:rsidR="00415FF5" w:rsidRPr="00415FF5" w:rsidRDefault="00415FF5" w:rsidP="00415FF5">
      <w:pPr>
        <w:shd w:val="clear" w:color="auto" w:fill="FFFFFF"/>
        <w:spacing w:before="100" w:beforeAutospacing="1" w:after="24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b/>
          <w:bCs/>
          <w:color w:val="000000"/>
          <w:kern w:val="0"/>
          <w:u w:val="single"/>
          <w14:ligatures w14:val="none"/>
        </w:rPr>
        <w:t>XÉT RẰNG</w:t>
      </w:r>
      <w:r w:rsidRPr="00415FF5">
        <w:rPr>
          <w:rFonts w:ascii="Times New Roman" w:eastAsia="Times New Roman" w:hAnsi="Times New Roman" w:cs="Times New Roman"/>
          <w:b/>
          <w:bCs/>
          <w:color w:val="000000"/>
          <w:kern w:val="0"/>
          <w14:ligatures w14:val="none"/>
        </w:rPr>
        <w:t>:</w:t>
      </w:r>
    </w:p>
    <w:p w14:paraId="53C1CFC9" w14:textId="77777777" w:rsidR="00415FF5" w:rsidRPr="00415FF5" w:rsidRDefault="00415FF5" w:rsidP="00415FF5">
      <w:pPr>
        <w:numPr>
          <w:ilvl w:val="0"/>
          <w:numId w:val="1"/>
        </w:numPr>
        <w:spacing w:before="100" w:beforeAutospacing="1" w:after="24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 xml:space="preserve">CÔNG TY TNHH [...] (“Công ty”) là một công ty trách nhiệm hữu hạn được thành lập và hoạt động theo Giấy chứng nhận đăng ký doanh nghiệp số [...] do Phòng Đăng ký kinh </w:t>
      </w:r>
      <w:r w:rsidRPr="00415FF5">
        <w:rPr>
          <w:rFonts w:ascii="Times New Roman" w:eastAsia="Times New Roman" w:hAnsi="Times New Roman" w:cs="Times New Roman"/>
          <w:kern w:val="0"/>
          <w14:ligatures w14:val="none"/>
        </w:rPr>
        <w:lastRenderedPageBreak/>
        <w:t xml:space="preserve">doanh – Sở Kế hoạch và Đầu tư [...] cấp lần đầu ngày [...], đăng ký thay đổi lần thứ [...] ngày [...], và có vốn điều lệ là [...] </w:t>
      </w:r>
      <w:r w:rsidRPr="00415FF5">
        <w:rPr>
          <w:rFonts w:ascii="Times New Roman" w:eastAsia="Times New Roman" w:hAnsi="Times New Roman" w:cs="Times New Roman"/>
          <w:i/>
          <w:iCs/>
          <w:kern w:val="0"/>
          <w14:ligatures w14:val="none"/>
        </w:rPr>
        <w:t xml:space="preserve">(Bằng chữ: </w:t>
      </w:r>
      <w:r w:rsidRPr="00415FF5">
        <w:rPr>
          <w:rFonts w:ascii="Times New Roman" w:eastAsia="Times New Roman" w:hAnsi="Times New Roman" w:cs="Times New Roman"/>
          <w:kern w:val="0"/>
          <w14:ligatures w14:val="none"/>
        </w:rPr>
        <w:t>[...]</w:t>
      </w:r>
      <w:r w:rsidRPr="00415FF5">
        <w:rPr>
          <w:rFonts w:ascii="Times New Roman" w:eastAsia="Times New Roman" w:hAnsi="Times New Roman" w:cs="Times New Roman"/>
          <w:i/>
          <w:iCs/>
          <w:kern w:val="0"/>
          <w14:ligatures w14:val="none"/>
        </w:rPr>
        <w:t>)</w:t>
      </w:r>
      <w:r w:rsidRPr="00415FF5">
        <w:rPr>
          <w:rFonts w:ascii="Times New Roman" w:eastAsia="Times New Roman" w:hAnsi="Times New Roman" w:cs="Times New Roman"/>
          <w:kern w:val="0"/>
          <w14:ligatures w14:val="none"/>
        </w:rPr>
        <w:t>;</w:t>
      </w:r>
    </w:p>
    <w:p w14:paraId="4D4D452F" w14:textId="77777777" w:rsidR="00415FF5" w:rsidRPr="00415FF5" w:rsidRDefault="00415FF5" w:rsidP="00415FF5">
      <w:pPr>
        <w:numPr>
          <w:ilvl w:val="0"/>
          <w:numId w:val="1"/>
        </w:numPr>
        <w:spacing w:before="100" w:beforeAutospacing="1" w:after="24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 xml:space="preserve">Bên Chuyển Nhượng hiện đang sở hữu phần vốn góp trong Công ty có giá trị là: [...] đồng </w:t>
      </w:r>
      <w:r w:rsidRPr="00415FF5">
        <w:rPr>
          <w:rFonts w:ascii="Times New Roman" w:eastAsia="Times New Roman" w:hAnsi="Times New Roman" w:cs="Times New Roman"/>
          <w:i/>
          <w:iCs/>
          <w:kern w:val="0"/>
          <w14:ligatures w14:val="none"/>
        </w:rPr>
        <w:t xml:space="preserve">(Bằng chữ: </w:t>
      </w:r>
      <w:r w:rsidRPr="00415FF5">
        <w:rPr>
          <w:rFonts w:ascii="Times New Roman" w:eastAsia="Times New Roman" w:hAnsi="Times New Roman" w:cs="Times New Roman"/>
          <w:kern w:val="0"/>
          <w14:ligatures w14:val="none"/>
        </w:rPr>
        <w:t>[...]</w:t>
      </w:r>
      <w:r w:rsidRPr="00415FF5">
        <w:rPr>
          <w:rFonts w:ascii="Times New Roman" w:eastAsia="Times New Roman" w:hAnsi="Times New Roman" w:cs="Times New Roman"/>
          <w:i/>
          <w:iCs/>
          <w:kern w:val="0"/>
          <w14:ligatures w14:val="none"/>
        </w:rPr>
        <w:t>)</w:t>
      </w:r>
      <w:r w:rsidRPr="00415FF5">
        <w:rPr>
          <w:rFonts w:ascii="Times New Roman" w:eastAsia="Times New Roman" w:hAnsi="Times New Roman" w:cs="Times New Roman"/>
          <w:kern w:val="0"/>
          <w14:ligatures w14:val="none"/>
        </w:rPr>
        <w:t>, chiếm [...] % vốn điều lệ của Công ty</w:t>
      </w:r>
      <w:r w:rsidRPr="00415FF5">
        <w:rPr>
          <w:rFonts w:ascii="Times New Roman" w:eastAsia="Times New Roman" w:hAnsi="Times New Roman" w:cs="Times New Roman"/>
          <w:i/>
          <w:iCs/>
          <w:kern w:val="0"/>
          <w14:ligatures w14:val="none"/>
        </w:rPr>
        <w:t>;</w:t>
      </w:r>
    </w:p>
    <w:p w14:paraId="2863FCE2" w14:textId="77777777" w:rsidR="00415FF5" w:rsidRPr="00415FF5" w:rsidRDefault="00415FF5" w:rsidP="00415FF5">
      <w:pPr>
        <w:numPr>
          <w:ilvl w:val="0"/>
          <w:numId w:val="1"/>
        </w:numPr>
        <w:spacing w:before="100" w:beforeAutospacing="1" w:after="24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 xml:space="preserve">Bên Chuyển Nhượng đồng ý chuyển nhượng và Bên Nhận Chuyển Nhượng đồng ý nhận chuyển nhượng toàn bộ phần vốn góp của Bên Chuyển Nhượng tại Công ty, cụ thể: nhận chuyển nhượng phần vốn góp có giá trị [...] đồng </w:t>
      </w:r>
      <w:r w:rsidRPr="00415FF5">
        <w:rPr>
          <w:rFonts w:ascii="Times New Roman" w:eastAsia="Times New Roman" w:hAnsi="Times New Roman" w:cs="Times New Roman"/>
          <w:i/>
          <w:iCs/>
          <w:kern w:val="0"/>
          <w14:ligatures w14:val="none"/>
        </w:rPr>
        <w:t xml:space="preserve">(Bằng chữ: </w:t>
      </w:r>
      <w:r w:rsidRPr="00415FF5">
        <w:rPr>
          <w:rFonts w:ascii="Times New Roman" w:eastAsia="Times New Roman" w:hAnsi="Times New Roman" w:cs="Times New Roman"/>
          <w:kern w:val="0"/>
          <w14:ligatures w14:val="none"/>
        </w:rPr>
        <w:t>[...]</w:t>
      </w:r>
      <w:r w:rsidRPr="00415FF5">
        <w:rPr>
          <w:rFonts w:ascii="Times New Roman" w:eastAsia="Times New Roman" w:hAnsi="Times New Roman" w:cs="Times New Roman"/>
          <w:i/>
          <w:iCs/>
          <w:kern w:val="0"/>
          <w14:ligatures w14:val="none"/>
        </w:rPr>
        <w:t>),</w:t>
      </w:r>
      <w:r w:rsidRPr="00415FF5">
        <w:rPr>
          <w:rFonts w:ascii="Times New Roman" w:eastAsia="Times New Roman" w:hAnsi="Times New Roman" w:cs="Times New Roman"/>
          <w:kern w:val="0"/>
          <w14:ligatures w14:val="none"/>
        </w:rPr>
        <w:t xml:space="preserve"> chiếm [...% vốn điều lệ của Công ty.</w:t>
      </w:r>
    </w:p>
    <w:p w14:paraId="1EE937A8" w14:textId="77777777" w:rsidR="00415FF5" w:rsidRPr="00415FF5" w:rsidRDefault="00415FF5" w:rsidP="00415FF5">
      <w:pPr>
        <w:shd w:val="clear" w:color="auto" w:fill="FFFFFF"/>
        <w:spacing w:before="100" w:beforeAutospacing="1" w:after="24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b/>
          <w:bCs/>
          <w:i/>
          <w:iCs/>
          <w:color w:val="000000"/>
          <w:kern w:val="0"/>
          <w14:ligatures w14:val="none"/>
        </w:rPr>
        <w:t>DO VẬY, các Bên đồng ý ký kết Hợp Đồng Chuyển Nhượng Phần Vốn Góp này theo các điều khoản và điều kiện sau:</w:t>
      </w:r>
    </w:p>
    <w:p w14:paraId="7408DB6E" w14:textId="77777777" w:rsidR="00415FF5" w:rsidRPr="00415FF5" w:rsidRDefault="00415FF5" w:rsidP="00415FF5">
      <w:pPr>
        <w:shd w:val="clear" w:color="auto" w:fill="FFFFFF"/>
        <w:spacing w:before="100" w:beforeAutospacing="1" w:after="240" w:line="360" w:lineRule="auto"/>
        <w:jc w:val="both"/>
        <w:outlineLvl w:val="1"/>
        <w:rPr>
          <w:rFonts w:ascii="Times New Roman" w:eastAsia="Times New Roman" w:hAnsi="Times New Roman" w:cs="Times New Roman"/>
          <w:b/>
          <w:bCs/>
          <w:kern w:val="0"/>
          <w:sz w:val="36"/>
          <w:szCs w:val="36"/>
          <w14:ligatures w14:val="none"/>
        </w:rPr>
      </w:pPr>
      <w:r w:rsidRPr="00415FF5">
        <w:rPr>
          <w:rFonts w:ascii="Times New Roman" w:eastAsia="Times New Roman" w:hAnsi="Times New Roman" w:cs="Times New Roman"/>
          <w:b/>
          <w:bCs/>
          <w:kern w:val="0"/>
          <w14:ligatures w14:val="none"/>
        </w:rPr>
        <w:t>ĐIỀU 1. NỘI DUNG CHUYỂN NHƯỢNG</w:t>
      </w:r>
    </w:p>
    <w:p w14:paraId="12D6FC08" w14:textId="77777777" w:rsidR="00415FF5" w:rsidRPr="00415FF5" w:rsidRDefault="00415FF5" w:rsidP="00415FF5">
      <w:pPr>
        <w:numPr>
          <w:ilvl w:val="0"/>
          <w:numId w:val="2"/>
        </w:numPr>
        <w:spacing w:before="100" w:beforeAutospacing="1" w:after="240" w:line="24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 xml:space="preserve">Bên A đồng ý chuyển nhượng cho Bên B và Bên B đồng ý nhận chuyển nhượng từ Bên </w:t>
      </w:r>
      <w:r w:rsidRPr="00415FF5">
        <w:rPr>
          <w:rFonts w:ascii="Times New Roman" w:eastAsia="Times New Roman" w:hAnsi="Times New Roman" w:cs="Times New Roman"/>
          <w:color w:val="000000"/>
          <w:kern w:val="0"/>
          <w14:ligatures w14:val="none"/>
        </w:rPr>
        <w:t>A toàn bộ phần vốn góp của Bên A tại Công ty TNHH [</w:t>
      </w:r>
      <w:r w:rsidRPr="00415FF5">
        <w:rPr>
          <w:rFonts w:ascii="Times New Roman" w:eastAsia="Times New Roman" w:hAnsi="Times New Roman" w:cs="Times New Roman"/>
          <w:kern w:val="0"/>
          <w14:ligatures w14:val="none"/>
        </w:rPr>
        <w:t>...</w:t>
      </w:r>
      <w:r w:rsidRPr="00415FF5">
        <w:rPr>
          <w:rFonts w:ascii="Times New Roman" w:eastAsia="Times New Roman" w:hAnsi="Times New Roman" w:cs="Times New Roman"/>
          <w:color w:val="000000"/>
          <w:kern w:val="0"/>
          <w14:ligatures w14:val="none"/>
        </w:rPr>
        <w:t>]</w:t>
      </w:r>
      <w:r w:rsidRPr="00415FF5">
        <w:rPr>
          <w:rFonts w:ascii="Times New Roman" w:eastAsia="Times New Roman" w:hAnsi="Times New Roman" w:cs="Times New Roman"/>
          <w:kern w:val="0"/>
          <w14:ligatures w14:val="none"/>
        </w:rPr>
        <w:t xml:space="preserve"> </w:t>
      </w:r>
      <w:r w:rsidRPr="00415FF5">
        <w:rPr>
          <w:rFonts w:ascii="Times New Roman" w:eastAsia="Times New Roman" w:hAnsi="Times New Roman" w:cs="Times New Roman"/>
          <w:color w:val="000000"/>
          <w:kern w:val="0"/>
          <w14:ligatures w14:val="none"/>
        </w:rPr>
        <w:t> </w:t>
      </w:r>
      <w:r w:rsidRPr="00415FF5">
        <w:rPr>
          <w:rFonts w:ascii="Times New Roman" w:eastAsia="Times New Roman" w:hAnsi="Times New Roman" w:cs="Times New Roman"/>
          <w:i/>
          <w:iCs/>
          <w:color w:val="000000"/>
          <w:kern w:val="0"/>
          <w14:ligatures w14:val="none"/>
        </w:rPr>
        <w:t xml:space="preserve">(mã số doanh nghiệp: </w:t>
      </w:r>
      <w:r w:rsidRPr="00415FF5">
        <w:rPr>
          <w:rFonts w:ascii="Times New Roman" w:eastAsia="Times New Roman" w:hAnsi="Times New Roman" w:cs="Times New Roman"/>
          <w:color w:val="000000"/>
          <w:kern w:val="0"/>
          <w14:ligatures w14:val="none"/>
        </w:rPr>
        <w:t>[</w:t>
      </w:r>
      <w:r w:rsidRPr="00415FF5">
        <w:rPr>
          <w:rFonts w:ascii="Times New Roman" w:eastAsia="Times New Roman" w:hAnsi="Times New Roman" w:cs="Times New Roman"/>
          <w:kern w:val="0"/>
          <w14:ligatures w14:val="none"/>
        </w:rPr>
        <w:t>...</w:t>
      </w:r>
      <w:r w:rsidRPr="00415FF5">
        <w:rPr>
          <w:rFonts w:ascii="Times New Roman" w:eastAsia="Times New Roman" w:hAnsi="Times New Roman" w:cs="Times New Roman"/>
          <w:color w:val="000000"/>
          <w:kern w:val="0"/>
          <w14:ligatures w14:val="none"/>
        </w:rPr>
        <w:t>]), giá trị phần vốn góp trong Vốn điều lệ là</w:t>
      </w:r>
      <w:r w:rsidRPr="00415FF5">
        <w:rPr>
          <w:rFonts w:ascii="Times New Roman" w:eastAsia="Times New Roman" w:hAnsi="Times New Roman" w:cs="Times New Roman"/>
          <w:kern w:val="0"/>
          <w14:ligatures w14:val="none"/>
        </w:rPr>
        <w:t xml:space="preserve"> </w:t>
      </w:r>
      <w:r w:rsidRPr="00415FF5">
        <w:rPr>
          <w:rFonts w:ascii="Times New Roman" w:eastAsia="Times New Roman" w:hAnsi="Times New Roman" w:cs="Times New Roman"/>
          <w:color w:val="000000"/>
          <w:kern w:val="0"/>
          <w14:ligatures w14:val="none"/>
        </w:rPr>
        <w:t>[</w:t>
      </w:r>
      <w:r w:rsidRPr="00415FF5">
        <w:rPr>
          <w:rFonts w:ascii="Times New Roman" w:eastAsia="Times New Roman" w:hAnsi="Times New Roman" w:cs="Times New Roman"/>
          <w:kern w:val="0"/>
          <w14:ligatures w14:val="none"/>
        </w:rPr>
        <w:t>...</w:t>
      </w:r>
      <w:r w:rsidRPr="00415FF5">
        <w:rPr>
          <w:rFonts w:ascii="Times New Roman" w:eastAsia="Times New Roman" w:hAnsi="Times New Roman" w:cs="Times New Roman"/>
          <w:color w:val="000000"/>
          <w:kern w:val="0"/>
          <w14:ligatures w14:val="none"/>
        </w:rPr>
        <w:t xml:space="preserve">] đồng </w:t>
      </w:r>
      <w:r w:rsidRPr="00415FF5">
        <w:rPr>
          <w:rFonts w:ascii="Times New Roman" w:eastAsia="Times New Roman" w:hAnsi="Times New Roman" w:cs="Times New Roman"/>
          <w:i/>
          <w:iCs/>
          <w:color w:val="000000"/>
          <w:kern w:val="0"/>
          <w14:ligatures w14:val="none"/>
        </w:rPr>
        <w:t xml:space="preserve">(Bằng chữ: </w:t>
      </w:r>
      <w:r w:rsidRPr="00415FF5">
        <w:rPr>
          <w:rFonts w:ascii="Times New Roman" w:eastAsia="Times New Roman" w:hAnsi="Times New Roman" w:cs="Times New Roman"/>
          <w:color w:val="000000"/>
          <w:kern w:val="0"/>
          <w14:ligatures w14:val="none"/>
        </w:rPr>
        <w:t>[</w:t>
      </w:r>
      <w:r w:rsidRPr="00415FF5">
        <w:rPr>
          <w:rFonts w:ascii="Times New Roman" w:eastAsia="Times New Roman" w:hAnsi="Times New Roman" w:cs="Times New Roman"/>
          <w:kern w:val="0"/>
          <w14:ligatures w14:val="none"/>
        </w:rPr>
        <w:t>...</w:t>
      </w:r>
      <w:r w:rsidRPr="00415FF5">
        <w:rPr>
          <w:rFonts w:ascii="Times New Roman" w:eastAsia="Times New Roman" w:hAnsi="Times New Roman" w:cs="Times New Roman"/>
          <w:color w:val="000000"/>
          <w:kern w:val="0"/>
          <w14:ligatures w14:val="none"/>
        </w:rPr>
        <w:t>]</w:t>
      </w:r>
      <w:r w:rsidRPr="00415FF5">
        <w:rPr>
          <w:rFonts w:ascii="Times New Roman" w:eastAsia="Times New Roman" w:hAnsi="Times New Roman" w:cs="Times New Roman"/>
          <w:i/>
          <w:iCs/>
          <w:color w:val="000000"/>
          <w:kern w:val="0"/>
          <w14:ligatures w14:val="none"/>
        </w:rPr>
        <w:t>)</w:t>
      </w:r>
      <w:r w:rsidRPr="00415FF5">
        <w:rPr>
          <w:rFonts w:ascii="Times New Roman" w:eastAsia="Times New Roman" w:hAnsi="Times New Roman" w:cs="Times New Roman"/>
          <w:color w:val="000000"/>
          <w:kern w:val="0"/>
          <w14:ligatures w14:val="none"/>
        </w:rPr>
        <w:t>, chiếm [</w:t>
      </w:r>
      <w:r w:rsidRPr="00415FF5">
        <w:rPr>
          <w:rFonts w:ascii="Times New Roman" w:eastAsia="Times New Roman" w:hAnsi="Times New Roman" w:cs="Times New Roman"/>
          <w:kern w:val="0"/>
          <w14:ligatures w14:val="none"/>
        </w:rPr>
        <w:t>...</w:t>
      </w:r>
      <w:r w:rsidRPr="00415FF5">
        <w:rPr>
          <w:rFonts w:ascii="Times New Roman" w:eastAsia="Times New Roman" w:hAnsi="Times New Roman" w:cs="Times New Roman"/>
          <w:color w:val="000000"/>
          <w:kern w:val="0"/>
          <w14:ligatures w14:val="none"/>
        </w:rPr>
        <w:t>] % vốn điều lệ của Công ty.</w:t>
      </w:r>
    </w:p>
    <w:p w14:paraId="5C8F7621" w14:textId="77777777" w:rsidR="00415FF5" w:rsidRPr="00415FF5" w:rsidRDefault="00415FF5" w:rsidP="00415FF5">
      <w:pPr>
        <w:spacing w:before="100" w:beforeAutospacing="1" w:after="240" w:line="360" w:lineRule="auto"/>
        <w:jc w:val="both"/>
        <w:outlineLvl w:val="1"/>
        <w:rPr>
          <w:rFonts w:ascii="Times New Roman" w:eastAsia="Times New Roman" w:hAnsi="Times New Roman" w:cs="Times New Roman"/>
          <w:b/>
          <w:bCs/>
          <w:kern w:val="0"/>
          <w:sz w:val="36"/>
          <w:szCs w:val="36"/>
          <w14:ligatures w14:val="none"/>
        </w:rPr>
      </w:pPr>
      <w:r w:rsidRPr="00415FF5">
        <w:rPr>
          <w:rFonts w:ascii="Times New Roman" w:eastAsia="Times New Roman" w:hAnsi="Times New Roman" w:cs="Times New Roman"/>
          <w:b/>
          <w:bCs/>
          <w:kern w:val="0"/>
          <w14:ligatures w14:val="none"/>
        </w:rPr>
        <w:t>ĐIỀU 2. GIÁ CHUYỂN NHƯỢNG VÀ PHƯƠNG THỨC THANH TOÁN</w:t>
      </w:r>
    </w:p>
    <w:p w14:paraId="06B3A4D0" w14:textId="77777777" w:rsidR="00415FF5" w:rsidRPr="00415FF5" w:rsidRDefault="00415FF5" w:rsidP="00415FF5">
      <w:pPr>
        <w:numPr>
          <w:ilvl w:val="0"/>
          <w:numId w:val="3"/>
        </w:numPr>
        <w:spacing w:before="100" w:beforeAutospacing="1" w:after="24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 xml:space="preserve">Giá chuyển nhượng phần vốn góp của Bên A quy định tại Điều 1 của Hợp đồng này được hai Bên cùng thống nhất là: </w:t>
      </w:r>
      <w:r w:rsidRPr="00415FF5">
        <w:rPr>
          <w:rFonts w:ascii="Times New Roman" w:eastAsia="Times New Roman" w:hAnsi="Times New Roman" w:cs="Times New Roman"/>
          <w:color w:val="000000"/>
          <w:kern w:val="0"/>
          <w14:ligatures w14:val="none"/>
        </w:rPr>
        <w:t>[</w:t>
      </w:r>
      <w:r w:rsidRPr="00415FF5">
        <w:rPr>
          <w:rFonts w:ascii="Times New Roman" w:eastAsia="Times New Roman" w:hAnsi="Times New Roman" w:cs="Times New Roman"/>
          <w:kern w:val="0"/>
          <w14:ligatures w14:val="none"/>
        </w:rPr>
        <w:t>...</w:t>
      </w:r>
      <w:r w:rsidRPr="00415FF5">
        <w:rPr>
          <w:rFonts w:ascii="Times New Roman" w:eastAsia="Times New Roman" w:hAnsi="Times New Roman" w:cs="Times New Roman"/>
          <w:color w:val="000000"/>
          <w:kern w:val="0"/>
          <w14:ligatures w14:val="none"/>
        </w:rPr>
        <w:t xml:space="preserve">] đồng </w:t>
      </w:r>
      <w:r w:rsidRPr="00415FF5">
        <w:rPr>
          <w:rFonts w:ascii="Times New Roman" w:eastAsia="Times New Roman" w:hAnsi="Times New Roman" w:cs="Times New Roman"/>
          <w:i/>
          <w:iCs/>
          <w:color w:val="000000"/>
          <w:kern w:val="0"/>
          <w14:ligatures w14:val="none"/>
        </w:rPr>
        <w:t xml:space="preserve">(Bằng chữ: </w:t>
      </w:r>
      <w:r w:rsidRPr="00415FF5">
        <w:rPr>
          <w:rFonts w:ascii="Times New Roman" w:eastAsia="Times New Roman" w:hAnsi="Times New Roman" w:cs="Times New Roman"/>
          <w:color w:val="000000"/>
          <w:kern w:val="0"/>
          <w14:ligatures w14:val="none"/>
        </w:rPr>
        <w:t>[</w:t>
      </w:r>
      <w:r w:rsidRPr="00415FF5">
        <w:rPr>
          <w:rFonts w:ascii="Times New Roman" w:eastAsia="Times New Roman" w:hAnsi="Times New Roman" w:cs="Times New Roman"/>
          <w:kern w:val="0"/>
          <w14:ligatures w14:val="none"/>
        </w:rPr>
        <w:t>...</w:t>
      </w:r>
      <w:r w:rsidRPr="00415FF5">
        <w:rPr>
          <w:rFonts w:ascii="Times New Roman" w:eastAsia="Times New Roman" w:hAnsi="Times New Roman" w:cs="Times New Roman"/>
          <w:color w:val="000000"/>
          <w:kern w:val="0"/>
          <w14:ligatures w14:val="none"/>
        </w:rPr>
        <w:t>]</w:t>
      </w:r>
      <w:r w:rsidRPr="00415FF5">
        <w:rPr>
          <w:rFonts w:ascii="Times New Roman" w:eastAsia="Times New Roman" w:hAnsi="Times New Roman" w:cs="Times New Roman"/>
          <w:i/>
          <w:iCs/>
          <w:color w:val="000000"/>
          <w:kern w:val="0"/>
          <w14:ligatures w14:val="none"/>
        </w:rPr>
        <w:t>).</w:t>
      </w:r>
    </w:p>
    <w:p w14:paraId="34C6645A" w14:textId="77777777" w:rsidR="00415FF5" w:rsidRPr="00415FF5" w:rsidRDefault="00415FF5" w:rsidP="00415FF5">
      <w:pPr>
        <w:spacing w:after="240" w:line="360" w:lineRule="auto"/>
        <w:ind w:left="1440" w:hanging="1440"/>
        <w:jc w:val="both"/>
        <w:outlineLvl w:val="1"/>
        <w:rPr>
          <w:rFonts w:ascii="Times New Roman" w:eastAsia="Times New Roman" w:hAnsi="Times New Roman" w:cs="Times New Roman"/>
          <w:b/>
          <w:bCs/>
          <w:kern w:val="0"/>
          <w:sz w:val="36"/>
          <w:szCs w:val="36"/>
          <w14:ligatures w14:val="none"/>
        </w:rPr>
      </w:pPr>
      <w:r w:rsidRPr="00415FF5">
        <w:rPr>
          <w:rFonts w:ascii="Times New Roman" w:eastAsia="Times New Roman" w:hAnsi="Times New Roman" w:cs="Times New Roman"/>
          <w:b/>
          <w:bCs/>
          <w:spacing w:val="-8"/>
          <w:kern w:val="0"/>
          <w14:ligatures w14:val="none"/>
        </w:rPr>
        <w:t>ĐIỀU 3. XÁC LẬP QUYỀN SỞ HỮU</w:t>
      </w:r>
      <w:r w:rsidRPr="00415FF5">
        <w:rPr>
          <w:rFonts w:ascii="Times New Roman" w:eastAsia="Times New Roman" w:hAnsi="Times New Roman" w:cs="Times New Roman"/>
          <w:b/>
          <w:bCs/>
          <w:kern w:val="0"/>
          <w14:ligatures w14:val="none"/>
        </w:rPr>
        <w:t xml:space="preserve"> </w:t>
      </w:r>
      <w:r w:rsidRPr="00415FF5">
        <w:rPr>
          <w:rFonts w:ascii="Times New Roman" w:eastAsia="Times New Roman" w:hAnsi="Times New Roman" w:cs="Times New Roman"/>
          <w:b/>
          <w:bCs/>
          <w:spacing w:val="-8"/>
          <w:kern w:val="0"/>
          <w14:ligatures w14:val="none"/>
        </w:rPr>
        <w:t>PHẦN VỐN GÓP</w:t>
      </w:r>
    </w:p>
    <w:p w14:paraId="3A04B1A7" w14:textId="77777777" w:rsidR="00415FF5" w:rsidRPr="00415FF5" w:rsidRDefault="00415FF5" w:rsidP="00415FF5">
      <w:pPr>
        <w:numPr>
          <w:ilvl w:val="0"/>
          <w:numId w:val="4"/>
        </w:numPr>
        <w:spacing w:before="100" w:beforeAutospacing="1" w:after="24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Trong thời hạn 03 ngày làm việc, kể từ ngày Bên B hoàn tất nghĩa vụ thanh toán khoản tiền quy định tại Điều 2 của Hợp đồng này, Bên A chịu toàn bộ trách nhiệm thực hiện và hoàn thành thủ tục cần thiết ghi nhận thông tin thành viên của Bên B vào Sổ đăng ký thành viên theo quy định tại Điều lệ của Công ty.</w:t>
      </w:r>
    </w:p>
    <w:p w14:paraId="61202F27" w14:textId="77777777" w:rsidR="00415FF5" w:rsidRPr="00415FF5" w:rsidRDefault="00415FF5" w:rsidP="00415FF5">
      <w:pPr>
        <w:spacing w:before="100" w:beforeAutospacing="1" w:after="240" w:line="360" w:lineRule="auto"/>
        <w:jc w:val="both"/>
        <w:outlineLvl w:val="1"/>
        <w:rPr>
          <w:rFonts w:ascii="Times New Roman" w:eastAsia="Times New Roman" w:hAnsi="Times New Roman" w:cs="Times New Roman"/>
          <w:b/>
          <w:bCs/>
          <w:kern w:val="0"/>
          <w:sz w:val="36"/>
          <w:szCs w:val="36"/>
          <w14:ligatures w14:val="none"/>
        </w:rPr>
      </w:pPr>
      <w:r w:rsidRPr="00415FF5">
        <w:rPr>
          <w:rFonts w:ascii="Times New Roman" w:eastAsia="Times New Roman" w:hAnsi="Times New Roman" w:cs="Times New Roman"/>
          <w:b/>
          <w:bCs/>
          <w:kern w:val="0"/>
          <w14:ligatures w14:val="none"/>
        </w:rPr>
        <w:t>ĐIỀU 4. NGHĨA VỤ VÀ QUYỀN CỦA BÊN A</w:t>
      </w:r>
    </w:p>
    <w:p w14:paraId="2ABDE30E" w14:textId="77777777" w:rsidR="00415FF5" w:rsidRPr="00415FF5" w:rsidRDefault="00415FF5" w:rsidP="00415FF5">
      <w:pPr>
        <w:numPr>
          <w:ilvl w:val="0"/>
          <w:numId w:val="5"/>
        </w:numPr>
        <w:spacing w:before="100" w:beforeAutospacing="1" w:after="24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 xml:space="preserve">Chuyển nhượng phần vốn góp theo quy định tại Điều 1, Điều 2 của Hợp đồng này cho Bên B. Đồng thời Bên A không được hưởng bất cứ quyền và lợi ích nào phát sinh hoặc có liên </w:t>
      </w:r>
      <w:r w:rsidRPr="00415FF5">
        <w:rPr>
          <w:rFonts w:ascii="Times New Roman" w:eastAsia="Times New Roman" w:hAnsi="Times New Roman" w:cs="Times New Roman"/>
          <w:kern w:val="0"/>
          <w14:ligatures w14:val="none"/>
        </w:rPr>
        <w:lastRenderedPageBreak/>
        <w:t>quan đến phần vốn góp đã chuyển nhượng dưới bất cứ hình thức nào kể từ thời điểm Bên B hoàn tất nghĩa vụ thanh toán.</w:t>
      </w:r>
    </w:p>
    <w:p w14:paraId="51BC5B8A" w14:textId="77777777" w:rsidR="00415FF5" w:rsidRPr="00415FF5" w:rsidRDefault="00415FF5" w:rsidP="00415FF5">
      <w:pPr>
        <w:spacing w:before="100" w:beforeAutospacing="1" w:after="240" w:line="360" w:lineRule="auto"/>
        <w:jc w:val="both"/>
        <w:outlineLvl w:val="1"/>
        <w:rPr>
          <w:rFonts w:ascii="Times New Roman" w:eastAsia="Times New Roman" w:hAnsi="Times New Roman" w:cs="Times New Roman"/>
          <w:b/>
          <w:bCs/>
          <w:kern w:val="0"/>
          <w:sz w:val="36"/>
          <w:szCs w:val="36"/>
          <w14:ligatures w14:val="none"/>
        </w:rPr>
      </w:pPr>
      <w:r w:rsidRPr="00415FF5">
        <w:rPr>
          <w:rFonts w:ascii="Times New Roman" w:eastAsia="Times New Roman" w:hAnsi="Times New Roman" w:cs="Times New Roman"/>
          <w:b/>
          <w:bCs/>
          <w:kern w:val="0"/>
          <w14:ligatures w14:val="none"/>
        </w:rPr>
        <w:t>ĐIỀU 5. NGHĨA VỤ VÀ QUYỀN CỦA BÊN B</w:t>
      </w:r>
    </w:p>
    <w:p w14:paraId="4210939A" w14:textId="77777777" w:rsidR="00415FF5" w:rsidRPr="00415FF5" w:rsidRDefault="00415FF5" w:rsidP="00415FF5">
      <w:pPr>
        <w:numPr>
          <w:ilvl w:val="0"/>
          <w:numId w:val="6"/>
        </w:numPr>
        <w:spacing w:before="100" w:beforeAutospacing="1" w:after="24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Thanh toán đầy đủ, đúng hạn các khoản tiền quy định tại Điều 2 của Hợp đồng này.</w:t>
      </w:r>
    </w:p>
    <w:p w14:paraId="10FB45F4" w14:textId="77777777" w:rsidR="00415FF5" w:rsidRPr="00415FF5" w:rsidRDefault="00415FF5" w:rsidP="00415FF5">
      <w:pPr>
        <w:numPr>
          <w:ilvl w:val="0"/>
          <w:numId w:val="6"/>
        </w:numPr>
        <w:spacing w:before="100" w:beforeAutospacing="1" w:after="24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Nỗ lực tối đa để hỗ trợ cho Bên A trong việc thực hiện các nghĩa vụ và trách nhiệm của Bên A được quy định trong Hợp đồng này.</w:t>
      </w:r>
    </w:p>
    <w:p w14:paraId="12B74E4D" w14:textId="77777777" w:rsidR="00415FF5" w:rsidRPr="00415FF5" w:rsidRDefault="00415FF5" w:rsidP="00415FF5">
      <w:pPr>
        <w:spacing w:before="100" w:beforeAutospacing="1" w:after="240" w:line="360" w:lineRule="auto"/>
        <w:jc w:val="both"/>
        <w:outlineLvl w:val="1"/>
        <w:rPr>
          <w:rFonts w:ascii="Times New Roman" w:eastAsia="Times New Roman" w:hAnsi="Times New Roman" w:cs="Times New Roman"/>
          <w:b/>
          <w:bCs/>
          <w:kern w:val="0"/>
          <w:sz w:val="36"/>
          <w:szCs w:val="36"/>
          <w14:ligatures w14:val="none"/>
        </w:rPr>
      </w:pPr>
      <w:r w:rsidRPr="00415FF5">
        <w:rPr>
          <w:rFonts w:ascii="Times New Roman" w:eastAsia="Times New Roman" w:hAnsi="Times New Roman" w:cs="Times New Roman"/>
          <w:b/>
          <w:bCs/>
          <w:kern w:val="0"/>
          <w14:ligatures w14:val="none"/>
        </w:rPr>
        <w:t>ĐIỀU 6. CAM KẾT VÀ BẢO ĐẢM</w:t>
      </w:r>
    </w:p>
    <w:p w14:paraId="1D439D57" w14:textId="77777777" w:rsidR="00415FF5" w:rsidRPr="00415FF5" w:rsidRDefault="00415FF5" w:rsidP="00415FF5">
      <w:pPr>
        <w:spacing w:before="100" w:beforeAutospacing="1" w:after="24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Bên A cam kết và bảo đảm một cách vô điều kiện và không huỷ ngang với Bên B rằng:</w:t>
      </w:r>
    </w:p>
    <w:p w14:paraId="45F7E361" w14:textId="77777777" w:rsidR="00415FF5" w:rsidRPr="00415FF5" w:rsidRDefault="00415FF5" w:rsidP="00415FF5">
      <w:pPr>
        <w:numPr>
          <w:ilvl w:val="0"/>
          <w:numId w:val="7"/>
        </w:numPr>
        <w:spacing w:before="100" w:beforeAutospacing="1" w:after="24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Theo các điều khoản của Hợp đồng này, Bên A sẽ chuyển nhượng và Bên B sẽ nhận Phần vốn góp được chuyển nhượng mà không có bất kỳ một khiếu nại nào và với tất cả các quyền lợi đính kèm hoặc phát sinh theo đó.</w:t>
      </w:r>
    </w:p>
    <w:p w14:paraId="51DAD2BC" w14:textId="77777777" w:rsidR="00415FF5" w:rsidRPr="00415FF5" w:rsidRDefault="00415FF5" w:rsidP="00415FF5">
      <w:pPr>
        <w:spacing w:before="100" w:beforeAutospacing="1" w:after="240" w:line="360" w:lineRule="auto"/>
        <w:jc w:val="both"/>
        <w:outlineLvl w:val="1"/>
        <w:rPr>
          <w:rFonts w:ascii="Times New Roman" w:eastAsia="Times New Roman" w:hAnsi="Times New Roman" w:cs="Times New Roman"/>
          <w:b/>
          <w:bCs/>
          <w:kern w:val="0"/>
          <w:sz w:val="36"/>
          <w:szCs w:val="36"/>
          <w14:ligatures w14:val="none"/>
        </w:rPr>
      </w:pPr>
      <w:r w:rsidRPr="00415FF5">
        <w:rPr>
          <w:rFonts w:ascii="Times New Roman" w:eastAsia="Times New Roman" w:hAnsi="Times New Roman" w:cs="Times New Roman"/>
          <w:b/>
          <w:bCs/>
          <w:kern w:val="0"/>
          <w14:ligatures w14:val="none"/>
        </w:rPr>
        <w:t>ĐIỀU 7. CHẤM DỨT HỢP ĐỒNG</w:t>
      </w:r>
    </w:p>
    <w:p w14:paraId="52D34F9C" w14:textId="77777777" w:rsidR="00415FF5" w:rsidRPr="00415FF5" w:rsidRDefault="00415FF5" w:rsidP="00415FF5">
      <w:pPr>
        <w:numPr>
          <w:ilvl w:val="0"/>
          <w:numId w:val="8"/>
        </w:numPr>
        <w:spacing w:before="100" w:beforeAutospacing="1" w:after="24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Hợp đồng này chỉ bị chấm dứt khi thuộc một trong các trường hợp sau:</w:t>
      </w:r>
    </w:p>
    <w:p w14:paraId="0FA2014C" w14:textId="77777777" w:rsidR="00415FF5" w:rsidRPr="00415FF5" w:rsidRDefault="00415FF5" w:rsidP="00415FF5">
      <w:pPr>
        <w:numPr>
          <w:ilvl w:val="0"/>
          <w:numId w:val="8"/>
        </w:numPr>
        <w:spacing w:before="100" w:beforeAutospacing="1" w:after="24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Thông qua thỏa thuận bằng văn bản của hai Bên; hoặc</w:t>
      </w:r>
    </w:p>
    <w:p w14:paraId="55186A1E" w14:textId="77777777" w:rsidR="00415FF5" w:rsidRPr="00415FF5" w:rsidRDefault="00415FF5" w:rsidP="00415FF5">
      <w:pPr>
        <w:spacing w:before="100" w:beforeAutospacing="1" w:after="240" w:line="360" w:lineRule="auto"/>
        <w:jc w:val="both"/>
        <w:outlineLvl w:val="1"/>
        <w:rPr>
          <w:rFonts w:ascii="Times New Roman" w:eastAsia="Times New Roman" w:hAnsi="Times New Roman" w:cs="Times New Roman"/>
          <w:b/>
          <w:bCs/>
          <w:kern w:val="0"/>
          <w:sz w:val="36"/>
          <w:szCs w:val="36"/>
          <w14:ligatures w14:val="none"/>
        </w:rPr>
      </w:pPr>
      <w:r w:rsidRPr="00415FF5">
        <w:rPr>
          <w:rFonts w:ascii="Times New Roman" w:eastAsia="Times New Roman" w:hAnsi="Times New Roman" w:cs="Times New Roman"/>
          <w:b/>
          <w:bCs/>
          <w:kern w:val="0"/>
          <w14:ligatures w14:val="none"/>
        </w:rPr>
        <w:t>ĐIỀU 8. PHẠT VI PHẠM VÀ BỒI THƯỜNG THIỆT HẠI</w:t>
      </w:r>
    </w:p>
    <w:p w14:paraId="24ABF2DE" w14:textId="77777777" w:rsidR="00415FF5" w:rsidRPr="00415FF5" w:rsidRDefault="00415FF5" w:rsidP="00415FF5">
      <w:pPr>
        <w:numPr>
          <w:ilvl w:val="0"/>
          <w:numId w:val="9"/>
        </w:numPr>
        <w:spacing w:before="100" w:beforeAutospacing="1" w:after="24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 Hai Bên cam kết thực hiện tất cả những điều khoản trong Hợp đồng. Bên nào vi phạm bất kỳ điều khoản nào trong Hợp đồng thì đều phải chịu phạt vi phạm với mức: [...]% giá trị phần nghĩa vụ hợp đồng bị vi phạm</w:t>
      </w:r>
    </w:p>
    <w:p w14:paraId="7390ECB0" w14:textId="77777777" w:rsidR="00415FF5" w:rsidRPr="00415FF5" w:rsidRDefault="00415FF5" w:rsidP="00415FF5">
      <w:pPr>
        <w:spacing w:after="240" w:line="360" w:lineRule="auto"/>
        <w:ind w:left="525" w:hanging="525"/>
        <w:jc w:val="both"/>
        <w:outlineLvl w:val="1"/>
        <w:rPr>
          <w:rFonts w:ascii="Times New Roman" w:eastAsia="Times New Roman" w:hAnsi="Times New Roman" w:cs="Times New Roman"/>
          <w:b/>
          <w:bCs/>
          <w:kern w:val="0"/>
          <w:sz w:val="36"/>
          <w:szCs w:val="36"/>
          <w14:ligatures w14:val="none"/>
        </w:rPr>
      </w:pPr>
      <w:r w:rsidRPr="00415FF5">
        <w:rPr>
          <w:rFonts w:ascii="Times New Roman" w:eastAsia="Times New Roman" w:hAnsi="Times New Roman" w:cs="Times New Roman"/>
          <w:b/>
          <w:bCs/>
          <w:color w:val="000000"/>
          <w:kern w:val="0"/>
          <w14:ligatures w14:val="none"/>
        </w:rPr>
        <w:t>ĐIỀU 9. THÔNG BÁO</w:t>
      </w:r>
    </w:p>
    <w:p w14:paraId="19D50511" w14:textId="77777777" w:rsidR="00415FF5" w:rsidRPr="00415FF5" w:rsidRDefault="00415FF5" w:rsidP="00415FF5">
      <w:pPr>
        <w:numPr>
          <w:ilvl w:val="0"/>
          <w:numId w:val="10"/>
        </w:numPr>
        <w:spacing w:before="100" w:beforeAutospacing="1" w:after="100" w:afterAutospacing="1"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color w:val="000000"/>
          <w:kern w:val="0"/>
          <w14:ligatures w14:val="none"/>
        </w:rPr>
        <w:t>Bất kỳ thông báo, đồng ý, chấp thuận, hoặc liên hệ, trao đổi thông tin, khiếu nại giữa các Bên về các nội dung, vấn đề liên quan đến Hợp đồng này (“Thông Báo”) phải thể hiện bằng văn bản và có hiệu lực khi được chuyển bằng bất kỳ phương tiện nào, bao gồm chuyển trực tiếp, gửi qua bưu điện, fax hoặc email hoặc các phương tiện truyền tin khác đến một trong các địa chỉ nhận tin của các Bên như được nêu tại phần đầu của Hợp đồng này.</w:t>
      </w:r>
    </w:p>
    <w:p w14:paraId="1C300AA9" w14:textId="77777777" w:rsidR="00415FF5" w:rsidRPr="00415FF5" w:rsidRDefault="00415FF5" w:rsidP="00415FF5">
      <w:pPr>
        <w:spacing w:after="240" w:line="360" w:lineRule="auto"/>
        <w:ind w:left="525" w:hanging="525"/>
        <w:jc w:val="both"/>
        <w:outlineLvl w:val="1"/>
        <w:rPr>
          <w:rFonts w:ascii="Times New Roman" w:eastAsia="Times New Roman" w:hAnsi="Times New Roman" w:cs="Times New Roman"/>
          <w:b/>
          <w:bCs/>
          <w:kern w:val="0"/>
          <w:sz w:val="36"/>
          <w:szCs w:val="36"/>
          <w14:ligatures w14:val="none"/>
        </w:rPr>
      </w:pPr>
      <w:r w:rsidRPr="00415FF5">
        <w:rPr>
          <w:rFonts w:ascii="Times New Roman" w:eastAsia="Times New Roman" w:hAnsi="Times New Roman" w:cs="Times New Roman"/>
          <w:b/>
          <w:bCs/>
          <w:color w:val="000000"/>
          <w:kern w:val="0"/>
          <w14:ligatures w14:val="none"/>
        </w:rPr>
        <w:lastRenderedPageBreak/>
        <w:t>ĐIỀU 10. BẢO MẬT</w:t>
      </w:r>
    </w:p>
    <w:p w14:paraId="7A15B2AF" w14:textId="77777777" w:rsidR="00415FF5" w:rsidRPr="00415FF5" w:rsidRDefault="00415FF5" w:rsidP="00415FF5">
      <w:pPr>
        <w:numPr>
          <w:ilvl w:val="0"/>
          <w:numId w:val="11"/>
        </w:numPr>
        <w:spacing w:before="100" w:beforeAutospacing="1" w:after="240" w:line="24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color w:val="000000"/>
          <w:kern w:val="0"/>
          <w14:ligatures w14:val="none"/>
        </w:rPr>
        <w:t>Các Bên của Hợp đồng này đồng ý giữ bí mật tuyệt đối đối với các nội dung Hợp đồng, các thông tin về tình hình kinh doanh của mỗi Bên, ngoại trừ việc tiết lộ thông tin bắt buộc theo yêu cầu của các cơ quan có thẩm quyền hoặc theo quy định của pháp luật Việt Nam hoặc/và theo thỏa thuận của các Bên.</w:t>
      </w:r>
    </w:p>
    <w:p w14:paraId="2D74D3BE" w14:textId="77777777" w:rsidR="00415FF5" w:rsidRPr="00415FF5" w:rsidRDefault="00415FF5" w:rsidP="00415FF5">
      <w:pPr>
        <w:spacing w:before="100" w:beforeAutospacing="1" w:after="240" w:line="360" w:lineRule="auto"/>
        <w:jc w:val="both"/>
        <w:outlineLvl w:val="1"/>
        <w:rPr>
          <w:rFonts w:ascii="Times New Roman" w:eastAsia="Times New Roman" w:hAnsi="Times New Roman" w:cs="Times New Roman"/>
          <w:b/>
          <w:bCs/>
          <w:kern w:val="0"/>
          <w:sz w:val="36"/>
          <w:szCs w:val="36"/>
          <w14:ligatures w14:val="none"/>
        </w:rPr>
      </w:pPr>
      <w:r w:rsidRPr="00415FF5">
        <w:rPr>
          <w:rFonts w:ascii="Times New Roman" w:eastAsia="Times New Roman" w:hAnsi="Times New Roman" w:cs="Times New Roman"/>
          <w:b/>
          <w:bCs/>
          <w:color w:val="000000"/>
          <w:kern w:val="0"/>
          <w14:ligatures w14:val="none"/>
        </w:rPr>
        <w:t>ĐIỀU 11. LU</w:t>
      </w:r>
      <w:r w:rsidRPr="00415FF5">
        <w:rPr>
          <w:rFonts w:ascii="Times New Roman" w:eastAsia="Times New Roman" w:hAnsi="Times New Roman" w:cs="Times New Roman"/>
          <w:b/>
          <w:bCs/>
          <w:color w:val="000000"/>
          <w:spacing w:val="-1"/>
          <w:kern w:val="0"/>
          <w14:ligatures w14:val="none"/>
        </w:rPr>
        <w:t>Ậ</w:t>
      </w:r>
      <w:r w:rsidRPr="00415FF5">
        <w:rPr>
          <w:rFonts w:ascii="Times New Roman" w:eastAsia="Times New Roman" w:hAnsi="Times New Roman" w:cs="Times New Roman"/>
          <w:b/>
          <w:bCs/>
          <w:color w:val="000000"/>
          <w:kern w:val="0"/>
          <w14:ligatures w14:val="none"/>
        </w:rPr>
        <w:t xml:space="preserve">T ĐIỀU CHỈNH VÀ </w:t>
      </w:r>
      <w:r w:rsidRPr="00415FF5">
        <w:rPr>
          <w:rFonts w:ascii="Times New Roman" w:eastAsia="Times New Roman" w:hAnsi="Times New Roman" w:cs="Times New Roman"/>
          <w:b/>
          <w:bCs/>
          <w:color w:val="000000"/>
          <w:spacing w:val="-2"/>
          <w:kern w:val="0"/>
          <w14:ligatures w14:val="none"/>
        </w:rPr>
        <w:t>G</w:t>
      </w:r>
      <w:r w:rsidRPr="00415FF5">
        <w:rPr>
          <w:rFonts w:ascii="Times New Roman" w:eastAsia="Times New Roman" w:hAnsi="Times New Roman" w:cs="Times New Roman"/>
          <w:b/>
          <w:bCs/>
          <w:color w:val="000000"/>
          <w:kern w:val="0"/>
          <w14:ligatures w14:val="none"/>
        </w:rPr>
        <w:t>IẢI QUYẾT TR</w:t>
      </w:r>
      <w:r w:rsidRPr="00415FF5">
        <w:rPr>
          <w:rFonts w:ascii="Times New Roman" w:eastAsia="Times New Roman" w:hAnsi="Times New Roman" w:cs="Times New Roman"/>
          <w:b/>
          <w:bCs/>
          <w:color w:val="000000"/>
          <w:spacing w:val="-1"/>
          <w:kern w:val="0"/>
          <w14:ligatures w14:val="none"/>
        </w:rPr>
        <w:t>A</w:t>
      </w:r>
      <w:r w:rsidRPr="00415FF5">
        <w:rPr>
          <w:rFonts w:ascii="Times New Roman" w:eastAsia="Times New Roman" w:hAnsi="Times New Roman" w:cs="Times New Roman"/>
          <w:b/>
          <w:bCs/>
          <w:color w:val="000000"/>
          <w:spacing w:val="2"/>
          <w:kern w:val="0"/>
          <w14:ligatures w14:val="none"/>
        </w:rPr>
        <w:t>N</w:t>
      </w:r>
      <w:r w:rsidRPr="00415FF5">
        <w:rPr>
          <w:rFonts w:ascii="Times New Roman" w:eastAsia="Times New Roman" w:hAnsi="Times New Roman" w:cs="Times New Roman"/>
          <w:b/>
          <w:bCs/>
          <w:color w:val="000000"/>
          <w:kern w:val="0"/>
          <w14:ligatures w14:val="none"/>
        </w:rPr>
        <w:t>H CHẤP</w:t>
      </w:r>
    </w:p>
    <w:p w14:paraId="75EBF6B6" w14:textId="77777777" w:rsidR="00415FF5" w:rsidRPr="00415FF5" w:rsidRDefault="00415FF5" w:rsidP="00415FF5">
      <w:pPr>
        <w:numPr>
          <w:ilvl w:val="0"/>
          <w:numId w:val="12"/>
        </w:numPr>
        <w:spacing w:before="100" w:beforeAutospacing="1" w:after="24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color w:val="000000"/>
          <w:kern w:val="0"/>
          <w14:ligatures w14:val="none"/>
        </w:rPr>
        <w:t xml:space="preserve">Hợp đồng </w:t>
      </w:r>
      <w:r w:rsidRPr="00415FF5">
        <w:rPr>
          <w:rFonts w:ascii="Times New Roman" w:eastAsia="Times New Roman" w:hAnsi="Times New Roman" w:cs="Times New Roman"/>
          <w:color w:val="000000"/>
          <w:spacing w:val="2"/>
          <w:kern w:val="0"/>
          <w14:ligatures w14:val="none"/>
        </w:rPr>
        <w:t>n</w:t>
      </w:r>
      <w:r w:rsidRPr="00415FF5">
        <w:rPr>
          <w:rFonts w:ascii="Times New Roman" w:eastAsia="Times New Roman" w:hAnsi="Times New Roman" w:cs="Times New Roman"/>
          <w:color w:val="000000"/>
          <w:spacing w:val="4"/>
          <w:kern w:val="0"/>
          <w14:ligatures w14:val="none"/>
        </w:rPr>
        <w:t>à</w:t>
      </w:r>
      <w:r w:rsidRPr="00415FF5">
        <w:rPr>
          <w:rFonts w:ascii="Times New Roman" w:eastAsia="Times New Roman" w:hAnsi="Times New Roman" w:cs="Times New Roman"/>
          <w:color w:val="000000"/>
          <w:kern w:val="0"/>
          <w14:ligatures w14:val="none"/>
        </w:rPr>
        <w:t xml:space="preserve">y được điều </w:t>
      </w:r>
      <w:r w:rsidRPr="00415FF5">
        <w:rPr>
          <w:rFonts w:ascii="Times New Roman" w:eastAsia="Times New Roman" w:hAnsi="Times New Roman" w:cs="Times New Roman"/>
          <w:color w:val="000000"/>
          <w:spacing w:val="-1"/>
          <w:kern w:val="0"/>
          <w14:ligatures w14:val="none"/>
        </w:rPr>
        <w:t>c</w:t>
      </w:r>
      <w:r w:rsidRPr="00415FF5">
        <w:rPr>
          <w:rFonts w:ascii="Times New Roman" w:eastAsia="Times New Roman" w:hAnsi="Times New Roman" w:cs="Times New Roman"/>
          <w:color w:val="000000"/>
          <w:kern w:val="0"/>
          <w14:ligatures w14:val="none"/>
        </w:rPr>
        <w:t>h</w:t>
      </w:r>
      <w:r w:rsidRPr="00415FF5">
        <w:rPr>
          <w:rFonts w:ascii="Times New Roman" w:eastAsia="Times New Roman" w:hAnsi="Times New Roman" w:cs="Times New Roman"/>
          <w:color w:val="000000"/>
          <w:spacing w:val="3"/>
          <w:kern w:val="0"/>
          <w14:ligatures w14:val="none"/>
        </w:rPr>
        <w:t>ỉ</w:t>
      </w:r>
      <w:r w:rsidRPr="00415FF5">
        <w:rPr>
          <w:rFonts w:ascii="Times New Roman" w:eastAsia="Times New Roman" w:hAnsi="Times New Roman" w:cs="Times New Roman"/>
          <w:color w:val="000000"/>
          <w:kern w:val="0"/>
          <w14:ligatures w14:val="none"/>
        </w:rPr>
        <w:t xml:space="preserve">nh và </w:t>
      </w:r>
      <w:r w:rsidRPr="00415FF5">
        <w:rPr>
          <w:rFonts w:ascii="Times New Roman" w:eastAsia="Times New Roman" w:hAnsi="Times New Roman" w:cs="Times New Roman"/>
          <w:color w:val="000000"/>
          <w:spacing w:val="-2"/>
          <w:kern w:val="0"/>
          <w14:ligatures w14:val="none"/>
        </w:rPr>
        <w:t>g</w:t>
      </w:r>
      <w:r w:rsidRPr="00415FF5">
        <w:rPr>
          <w:rFonts w:ascii="Times New Roman" w:eastAsia="Times New Roman" w:hAnsi="Times New Roman" w:cs="Times New Roman"/>
          <w:color w:val="000000"/>
          <w:kern w:val="0"/>
          <w14:ligatures w14:val="none"/>
        </w:rPr>
        <w:t>iải th</w:t>
      </w:r>
      <w:r w:rsidRPr="00415FF5">
        <w:rPr>
          <w:rFonts w:ascii="Times New Roman" w:eastAsia="Times New Roman" w:hAnsi="Times New Roman" w:cs="Times New Roman"/>
          <w:color w:val="000000"/>
          <w:spacing w:val="1"/>
          <w:kern w:val="0"/>
          <w14:ligatures w14:val="none"/>
        </w:rPr>
        <w:t>í</w:t>
      </w:r>
      <w:r w:rsidRPr="00415FF5">
        <w:rPr>
          <w:rFonts w:ascii="Times New Roman" w:eastAsia="Times New Roman" w:hAnsi="Times New Roman" w:cs="Times New Roman"/>
          <w:color w:val="000000"/>
          <w:spacing w:val="-1"/>
          <w:kern w:val="0"/>
          <w14:ligatures w14:val="none"/>
        </w:rPr>
        <w:t>c</w:t>
      </w:r>
      <w:r w:rsidRPr="00415FF5">
        <w:rPr>
          <w:rFonts w:ascii="Times New Roman" w:eastAsia="Times New Roman" w:hAnsi="Times New Roman" w:cs="Times New Roman"/>
          <w:color w:val="000000"/>
          <w:kern w:val="0"/>
          <w14:ligatures w14:val="none"/>
        </w:rPr>
        <w:t>h theo pháp luật Vi</w:t>
      </w:r>
      <w:r w:rsidRPr="00415FF5">
        <w:rPr>
          <w:rFonts w:ascii="Times New Roman" w:eastAsia="Times New Roman" w:hAnsi="Times New Roman" w:cs="Times New Roman"/>
          <w:color w:val="000000"/>
          <w:spacing w:val="-1"/>
          <w:kern w:val="0"/>
          <w14:ligatures w14:val="none"/>
        </w:rPr>
        <w:t>ệ</w:t>
      </w:r>
      <w:r w:rsidRPr="00415FF5">
        <w:rPr>
          <w:rFonts w:ascii="Times New Roman" w:eastAsia="Times New Roman" w:hAnsi="Times New Roman" w:cs="Times New Roman"/>
          <w:color w:val="000000"/>
          <w:kern w:val="0"/>
          <w14:ligatures w14:val="none"/>
        </w:rPr>
        <w:t>t N</w:t>
      </w:r>
      <w:r w:rsidRPr="00415FF5">
        <w:rPr>
          <w:rFonts w:ascii="Times New Roman" w:eastAsia="Times New Roman" w:hAnsi="Times New Roman" w:cs="Times New Roman"/>
          <w:color w:val="000000"/>
          <w:spacing w:val="-1"/>
          <w:kern w:val="0"/>
          <w14:ligatures w14:val="none"/>
        </w:rPr>
        <w:t>a</w:t>
      </w:r>
      <w:r w:rsidRPr="00415FF5">
        <w:rPr>
          <w:rFonts w:ascii="Times New Roman" w:eastAsia="Times New Roman" w:hAnsi="Times New Roman" w:cs="Times New Roman"/>
          <w:color w:val="000000"/>
          <w:kern w:val="0"/>
          <w14:ligatures w14:val="none"/>
        </w:rPr>
        <w:t>m.</w:t>
      </w:r>
    </w:p>
    <w:p w14:paraId="7864AA63" w14:textId="77777777" w:rsidR="00415FF5" w:rsidRPr="00415FF5" w:rsidRDefault="00415FF5" w:rsidP="00415FF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48E984FC" w14:textId="77777777" w:rsidR="00415FF5" w:rsidRPr="00415FF5" w:rsidRDefault="00415FF5" w:rsidP="00415FF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15FF5">
        <w:rPr>
          <w:rFonts w:ascii="Times New Roman" w:eastAsia="Times New Roman" w:hAnsi="Times New Roman" w:cs="Times New Roman"/>
          <w:b/>
          <w:bCs/>
          <w:color w:val="000000"/>
          <w:kern w:val="0"/>
          <w14:ligatures w14:val="none"/>
        </w:rPr>
        <w:t xml:space="preserve">ĐIỀU 12. CÁC ĐIỀU </w:t>
      </w:r>
      <w:r w:rsidRPr="00415FF5">
        <w:rPr>
          <w:rFonts w:ascii="Times New Roman" w:eastAsia="Times New Roman" w:hAnsi="Times New Roman" w:cs="Times New Roman"/>
          <w:b/>
          <w:bCs/>
          <w:color w:val="000000"/>
          <w:spacing w:val="-2"/>
          <w:kern w:val="0"/>
          <w14:ligatures w14:val="none"/>
        </w:rPr>
        <w:t>K</w:t>
      </w:r>
      <w:r w:rsidRPr="00415FF5">
        <w:rPr>
          <w:rFonts w:ascii="Times New Roman" w:eastAsia="Times New Roman" w:hAnsi="Times New Roman" w:cs="Times New Roman"/>
          <w:b/>
          <w:bCs/>
          <w:color w:val="000000"/>
          <w:kern w:val="0"/>
          <w14:ligatures w14:val="none"/>
        </w:rPr>
        <w:t>H</w:t>
      </w:r>
      <w:r w:rsidRPr="00415FF5">
        <w:rPr>
          <w:rFonts w:ascii="Times New Roman" w:eastAsia="Times New Roman" w:hAnsi="Times New Roman" w:cs="Times New Roman"/>
          <w:b/>
          <w:bCs/>
          <w:color w:val="000000"/>
          <w:spacing w:val="1"/>
          <w:kern w:val="0"/>
          <w14:ligatures w14:val="none"/>
        </w:rPr>
        <w:t>O</w:t>
      </w:r>
      <w:r w:rsidRPr="00415FF5">
        <w:rPr>
          <w:rFonts w:ascii="Times New Roman" w:eastAsia="Times New Roman" w:hAnsi="Times New Roman" w:cs="Times New Roman"/>
          <w:b/>
          <w:bCs/>
          <w:color w:val="000000"/>
          <w:kern w:val="0"/>
          <w14:ligatures w14:val="none"/>
        </w:rPr>
        <w:t>ẢN KHÁC</w:t>
      </w:r>
    </w:p>
    <w:p w14:paraId="419F9C7A" w14:textId="77777777" w:rsidR="00415FF5" w:rsidRPr="00415FF5" w:rsidRDefault="00415FF5" w:rsidP="00415FF5">
      <w:pPr>
        <w:numPr>
          <w:ilvl w:val="0"/>
          <w:numId w:val="13"/>
        </w:numPr>
        <w:spacing w:before="100" w:beforeAutospacing="1" w:after="100" w:afterAutospacing="1"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color w:val="000000"/>
          <w:kern w:val="0"/>
          <w14:ligatures w14:val="none"/>
        </w:rPr>
        <w:t>Hợp đồng này có hiệu lực kể từ ngày ký.</w:t>
      </w:r>
    </w:p>
    <w:p w14:paraId="2342C180" w14:textId="77777777" w:rsidR="00415FF5" w:rsidRPr="00415FF5" w:rsidRDefault="00415FF5" w:rsidP="00415FF5">
      <w:pPr>
        <w:spacing w:before="100" w:beforeAutospacing="1" w:after="100" w:afterAutospacing="1"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color w:val="000000"/>
          <w:kern w:val="0"/>
          <w14:ligatures w14:val="none"/>
        </w:rPr>
        <w:t>Hợp đồng này được lập thành ba (03) bản gốc bằng tiếng Việt có giá trị pháp lý như nhau, mỗi Bên giữ 01 (một) bản và 01 (một) bản lưu tại Công ty.</w:t>
      </w:r>
    </w:p>
    <w:p w14:paraId="5306026C" w14:textId="77777777" w:rsidR="00415FF5" w:rsidRPr="00415FF5" w:rsidRDefault="00415FF5" w:rsidP="00415FF5">
      <w:pPr>
        <w:spacing w:before="100" w:beforeAutospacing="1" w:after="240"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b/>
          <w:bCs/>
          <w:i/>
          <w:iCs/>
          <w:color w:val="000000"/>
          <w:kern w:val="0"/>
          <w14:ligatures w14:val="none"/>
        </w:rPr>
        <w:t>Mỗi Bên đã đọc, hiểu rõ, đồng ý và hoàn toàn tự nguyện ký kết Hợp đồng này.</w:t>
      </w:r>
    </w:p>
    <w:tbl>
      <w:tblPr>
        <w:tblW w:w="13140" w:type="dxa"/>
        <w:tblCellMar>
          <w:left w:w="0" w:type="dxa"/>
          <w:right w:w="0" w:type="dxa"/>
        </w:tblCellMar>
        <w:tblLook w:val="04A0" w:firstRow="1" w:lastRow="0" w:firstColumn="1" w:lastColumn="0" w:noHBand="0" w:noVBand="1"/>
      </w:tblPr>
      <w:tblGrid>
        <w:gridCol w:w="4084"/>
        <w:gridCol w:w="3483"/>
        <w:gridCol w:w="5573"/>
      </w:tblGrid>
      <w:tr w:rsidR="00415FF5" w:rsidRPr="00415FF5" w14:paraId="4EF6C1C6" w14:textId="77777777" w:rsidTr="00415FF5">
        <w:tc>
          <w:tcPr>
            <w:tcW w:w="3870" w:type="dxa"/>
            <w:tcMar>
              <w:top w:w="0" w:type="dxa"/>
              <w:left w:w="108" w:type="dxa"/>
              <w:bottom w:w="0" w:type="dxa"/>
              <w:right w:w="108" w:type="dxa"/>
            </w:tcMar>
            <w:hideMark/>
          </w:tcPr>
          <w:p w14:paraId="2897C88B" w14:textId="77777777" w:rsidR="00415FF5" w:rsidRPr="00415FF5" w:rsidRDefault="00415FF5" w:rsidP="00415FF5">
            <w:pPr>
              <w:spacing w:before="100" w:beforeAutospacing="1" w:after="100" w:afterAutospacing="1" w:line="360" w:lineRule="auto"/>
              <w:jc w:val="center"/>
              <w:rPr>
                <w:rFonts w:ascii="Times New Roman" w:eastAsia="Times New Roman" w:hAnsi="Times New Roman" w:cs="Times New Roman"/>
                <w:kern w:val="0"/>
                <w14:ligatures w14:val="none"/>
              </w:rPr>
            </w:pPr>
            <w:r w:rsidRPr="00415FF5">
              <w:rPr>
                <w:rFonts w:ascii="Times New Roman" w:eastAsia="Times New Roman" w:hAnsi="Times New Roman" w:cs="Times New Roman"/>
                <w:b/>
                <w:bCs/>
                <w:color w:val="000000"/>
                <w:kern w:val="0"/>
                <w14:ligatures w14:val="none"/>
              </w:rPr>
              <w:t>BÊN A</w:t>
            </w:r>
          </w:p>
        </w:tc>
        <w:tc>
          <w:tcPr>
            <w:tcW w:w="3300" w:type="dxa"/>
            <w:tcMar>
              <w:top w:w="0" w:type="dxa"/>
              <w:left w:w="108" w:type="dxa"/>
              <w:bottom w:w="0" w:type="dxa"/>
              <w:right w:w="108" w:type="dxa"/>
            </w:tcMar>
            <w:hideMark/>
          </w:tcPr>
          <w:p w14:paraId="61F55822" w14:textId="77777777" w:rsidR="00415FF5" w:rsidRPr="00415FF5" w:rsidRDefault="00415FF5" w:rsidP="00415FF5">
            <w:pPr>
              <w:spacing w:before="100" w:beforeAutospacing="1" w:after="100" w:afterAutospacing="1" w:line="360" w:lineRule="auto"/>
              <w:jc w:val="center"/>
              <w:rPr>
                <w:rFonts w:ascii="Times New Roman" w:eastAsia="Times New Roman" w:hAnsi="Times New Roman" w:cs="Times New Roman"/>
                <w:kern w:val="0"/>
                <w14:ligatures w14:val="none"/>
              </w:rPr>
            </w:pPr>
            <w:r w:rsidRPr="00415FF5">
              <w:rPr>
                <w:rFonts w:ascii="Times New Roman" w:eastAsia="Times New Roman" w:hAnsi="Times New Roman" w:cs="Times New Roman"/>
                <w:b/>
                <w:bCs/>
                <w:color w:val="000000"/>
                <w:kern w:val="0"/>
                <w14:ligatures w14:val="none"/>
              </w:rPr>
              <w:t>BÊN B</w:t>
            </w:r>
          </w:p>
        </w:tc>
        <w:tc>
          <w:tcPr>
            <w:tcW w:w="5280" w:type="dxa"/>
            <w:tcMar>
              <w:top w:w="0" w:type="dxa"/>
              <w:left w:w="108" w:type="dxa"/>
              <w:bottom w:w="0" w:type="dxa"/>
              <w:right w:w="108" w:type="dxa"/>
            </w:tcMar>
            <w:hideMark/>
          </w:tcPr>
          <w:p w14:paraId="1C42EFD0" w14:textId="77777777" w:rsidR="00415FF5" w:rsidRPr="00415FF5" w:rsidRDefault="00415FF5" w:rsidP="00415FF5">
            <w:pPr>
              <w:spacing w:before="100" w:beforeAutospacing="1" w:after="100" w:afterAutospacing="1" w:line="360" w:lineRule="auto"/>
              <w:jc w:val="both"/>
              <w:rPr>
                <w:rFonts w:ascii="Times New Roman" w:eastAsia="Times New Roman" w:hAnsi="Times New Roman" w:cs="Times New Roman"/>
                <w:kern w:val="0"/>
                <w14:ligatures w14:val="none"/>
              </w:rPr>
            </w:pPr>
          </w:p>
        </w:tc>
      </w:tr>
    </w:tbl>
    <w:p w14:paraId="6B74A025" w14:textId="77777777" w:rsidR="00415FF5" w:rsidRPr="00415FF5" w:rsidRDefault="00415FF5" w:rsidP="00415FF5">
      <w:pPr>
        <w:spacing w:before="100" w:beforeAutospacing="1" w:after="100" w:afterAutospacing="1" w:line="360" w:lineRule="auto"/>
        <w:jc w:val="both"/>
        <w:rPr>
          <w:rFonts w:ascii="Times New Roman" w:eastAsia="Times New Roman" w:hAnsi="Times New Roman" w:cs="Times New Roman"/>
          <w:kern w:val="0"/>
          <w14:ligatures w14:val="none"/>
        </w:rPr>
      </w:pPr>
      <w:r w:rsidRPr="00415FF5">
        <w:rPr>
          <w:rFonts w:ascii="Times New Roman" w:eastAsia="Times New Roman" w:hAnsi="Times New Roman" w:cs="Times New Roman"/>
          <w:kern w:val="0"/>
          <w14:ligatures w14:val="none"/>
        </w:rPr>
        <w:t> </w:t>
      </w:r>
    </w:p>
    <w:p w14:paraId="5294EC1F" w14:textId="77777777" w:rsidR="00415FF5" w:rsidRDefault="00415FF5"/>
    <w:sectPr w:rsidR="00415FF5" w:rsidSect="00415FF5">
      <w:pgSz w:w="12240" w:h="15840"/>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F43"/>
    <w:multiLevelType w:val="multilevel"/>
    <w:tmpl w:val="21E2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75AB7"/>
    <w:multiLevelType w:val="multilevel"/>
    <w:tmpl w:val="D3DE8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11F90"/>
    <w:multiLevelType w:val="multilevel"/>
    <w:tmpl w:val="22B4A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43EF3"/>
    <w:multiLevelType w:val="multilevel"/>
    <w:tmpl w:val="5400F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ED160F"/>
    <w:multiLevelType w:val="multilevel"/>
    <w:tmpl w:val="D5F6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1A0278"/>
    <w:multiLevelType w:val="multilevel"/>
    <w:tmpl w:val="D93C6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603CC3"/>
    <w:multiLevelType w:val="multilevel"/>
    <w:tmpl w:val="753E6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D96995"/>
    <w:multiLevelType w:val="multilevel"/>
    <w:tmpl w:val="8F32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2D1866"/>
    <w:multiLevelType w:val="multilevel"/>
    <w:tmpl w:val="6C0EE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6E3690"/>
    <w:multiLevelType w:val="multilevel"/>
    <w:tmpl w:val="EB5E0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764058"/>
    <w:multiLevelType w:val="multilevel"/>
    <w:tmpl w:val="4FCE1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6D7BEE"/>
    <w:multiLevelType w:val="multilevel"/>
    <w:tmpl w:val="38B85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0B2F19"/>
    <w:multiLevelType w:val="multilevel"/>
    <w:tmpl w:val="40B60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7029966">
    <w:abstractNumId w:val="7"/>
  </w:num>
  <w:num w:numId="2" w16cid:durableId="483590416">
    <w:abstractNumId w:val="10"/>
  </w:num>
  <w:num w:numId="3" w16cid:durableId="1752265452">
    <w:abstractNumId w:val="1"/>
  </w:num>
  <w:num w:numId="4" w16cid:durableId="578641374">
    <w:abstractNumId w:val="3"/>
  </w:num>
  <w:num w:numId="5" w16cid:durableId="1821576786">
    <w:abstractNumId w:val="9"/>
  </w:num>
  <w:num w:numId="6" w16cid:durableId="203518718">
    <w:abstractNumId w:val="2"/>
  </w:num>
  <w:num w:numId="7" w16cid:durableId="89619383">
    <w:abstractNumId w:val="5"/>
  </w:num>
  <w:num w:numId="8" w16cid:durableId="313726933">
    <w:abstractNumId w:val="12"/>
  </w:num>
  <w:num w:numId="9" w16cid:durableId="518548875">
    <w:abstractNumId w:val="0"/>
  </w:num>
  <w:num w:numId="10" w16cid:durableId="1475172953">
    <w:abstractNumId w:val="6"/>
  </w:num>
  <w:num w:numId="11" w16cid:durableId="48577864">
    <w:abstractNumId w:val="8"/>
  </w:num>
  <w:num w:numId="12" w16cid:durableId="920022485">
    <w:abstractNumId w:val="4"/>
  </w:num>
  <w:num w:numId="13" w16cid:durableId="7905925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F5"/>
    <w:rsid w:val="00061F90"/>
    <w:rsid w:val="0041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127F"/>
  <w15:chartTrackingRefBased/>
  <w15:docId w15:val="{196BD9D5-513D-41D1-922A-0FEC9F35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F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15F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F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F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F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F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F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F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F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F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15F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F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F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F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FF5"/>
    <w:rPr>
      <w:rFonts w:eastAsiaTheme="majorEastAsia" w:cstheme="majorBidi"/>
      <w:color w:val="272727" w:themeColor="text1" w:themeTint="D8"/>
    </w:rPr>
  </w:style>
  <w:style w:type="paragraph" w:styleId="Title">
    <w:name w:val="Title"/>
    <w:basedOn w:val="Normal"/>
    <w:next w:val="Normal"/>
    <w:link w:val="TitleChar"/>
    <w:uiPriority w:val="10"/>
    <w:qFormat/>
    <w:rsid w:val="00415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F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FF5"/>
    <w:pPr>
      <w:spacing w:before="160"/>
      <w:jc w:val="center"/>
    </w:pPr>
    <w:rPr>
      <w:i/>
      <w:iCs/>
      <w:color w:val="404040" w:themeColor="text1" w:themeTint="BF"/>
    </w:rPr>
  </w:style>
  <w:style w:type="character" w:customStyle="1" w:styleId="QuoteChar">
    <w:name w:val="Quote Char"/>
    <w:basedOn w:val="DefaultParagraphFont"/>
    <w:link w:val="Quote"/>
    <w:uiPriority w:val="29"/>
    <w:rsid w:val="00415FF5"/>
    <w:rPr>
      <w:i/>
      <w:iCs/>
      <w:color w:val="404040" w:themeColor="text1" w:themeTint="BF"/>
    </w:rPr>
  </w:style>
  <w:style w:type="paragraph" w:styleId="ListParagraph">
    <w:name w:val="List Paragraph"/>
    <w:basedOn w:val="Normal"/>
    <w:uiPriority w:val="34"/>
    <w:qFormat/>
    <w:rsid w:val="00415FF5"/>
    <w:pPr>
      <w:ind w:left="720"/>
      <w:contextualSpacing/>
    </w:pPr>
  </w:style>
  <w:style w:type="character" w:styleId="IntenseEmphasis">
    <w:name w:val="Intense Emphasis"/>
    <w:basedOn w:val="DefaultParagraphFont"/>
    <w:uiPriority w:val="21"/>
    <w:qFormat/>
    <w:rsid w:val="00415FF5"/>
    <w:rPr>
      <w:i/>
      <w:iCs/>
      <w:color w:val="0F4761" w:themeColor="accent1" w:themeShade="BF"/>
    </w:rPr>
  </w:style>
  <w:style w:type="paragraph" w:styleId="IntenseQuote">
    <w:name w:val="Intense Quote"/>
    <w:basedOn w:val="Normal"/>
    <w:next w:val="Normal"/>
    <w:link w:val="IntenseQuoteChar"/>
    <w:uiPriority w:val="30"/>
    <w:qFormat/>
    <w:rsid w:val="00415F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FF5"/>
    <w:rPr>
      <w:i/>
      <w:iCs/>
      <w:color w:val="0F4761" w:themeColor="accent1" w:themeShade="BF"/>
    </w:rPr>
  </w:style>
  <w:style w:type="character" w:styleId="IntenseReference">
    <w:name w:val="Intense Reference"/>
    <w:basedOn w:val="DefaultParagraphFont"/>
    <w:uiPriority w:val="32"/>
    <w:qFormat/>
    <w:rsid w:val="00415FF5"/>
    <w:rPr>
      <w:b/>
      <w:bCs/>
      <w:smallCaps/>
      <w:color w:val="0F4761" w:themeColor="accent1" w:themeShade="BF"/>
      <w:spacing w:val="5"/>
    </w:rPr>
  </w:style>
  <w:style w:type="paragraph" w:styleId="NormalWeb">
    <w:name w:val="Normal (Web)"/>
    <w:basedOn w:val="Normal"/>
    <w:uiPriority w:val="99"/>
    <w:semiHidden/>
    <w:unhideWhenUsed/>
    <w:rsid w:val="00415FF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15FF5"/>
    <w:rPr>
      <w:b/>
      <w:bCs/>
    </w:rPr>
  </w:style>
  <w:style w:type="character" w:styleId="Emphasis">
    <w:name w:val="Emphasis"/>
    <w:basedOn w:val="DefaultParagraphFont"/>
    <w:uiPriority w:val="20"/>
    <w:qFormat/>
    <w:rsid w:val="00415F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14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697</Words>
  <Characters>3977</Characters>
  <Application>Microsoft Office Word</Application>
  <DocSecurity>0</DocSecurity>
  <Lines>33</Lines>
  <Paragraphs>9</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PHAP CHE</dc:creator>
  <cp:keywords/>
  <dc:description/>
  <cp:lastModifiedBy>PHAP CHE</cp:lastModifiedBy>
  <cp:revision>2</cp:revision>
  <dcterms:created xsi:type="dcterms:W3CDTF">2025-02-06T04:55:00Z</dcterms:created>
  <dcterms:modified xsi:type="dcterms:W3CDTF">2025-02-06T04:56:00Z</dcterms:modified>
</cp:coreProperties>
</file>