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Look w:val="0000" w:firstRow="0" w:lastRow="0" w:firstColumn="0" w:lastColumn="0" w:noHBand="0" w:noVBand="0"/>
      </w:tblPr>
      <w:tblGrid>
        <w:gridCol w:w="5954"/>
        <w:gridCol w:w="5670"/>
      </w:tblGrid>
      <w:tr w:rsidR="00A26DA8" w:rsidRPr="00C80210" w14:paraId="6AAB2E14" w14:textId="77777777" w:rsidTr="004C74B1">
        <w:trPr>
          <w:trHeight w:val="565"/>
        </w:trPr>
        <w:tc>
          <w:tcPr>
            <w:tcW w:w="5954" w:type="dxa"/>
            <w:shd w:val="clear" w:color="000000" w:fill="FFFFFF"/>
          </w:tcPr>
          <w:p w14:paraId="5D1F8FBB" w14:textId="77777777" w:rsidR="00A26DA8" w:rsidRPr="00C80210" w:rsidRDefault="00A26DA8" w:rsidP="004C74B1">
            <w:pPr>
              <w:tabs>
                <w:tab w:val="left" w:pos="426"/>
                <w:tab w:val="left" w:pos="1134"/>
              </w:tabs>
              <w:spacing w:after="0" w:line="360" w:lineRule="auto"/>
              <w:jc w:val="center"/>
              <w:rPr>
                <w:rFonts w:ascii="Times New Roman" w:eastAsia="Times New Roman" w:hAnsi="Times New Roman" w:cs="Times New Roman"/>
                <w:b/>
                <w:kern w:val="0"/>
                <w:sz w:val="26"/>
                <w:szCs w:val="26"/>
                <w14:ligatures w14:val="none"/>
              </w:rPr>
            </w:pPr>
            <w:bookmarkStart w:id="0" w:name="_Hlk186445003"/>
            <w:r w:rsidRPr="00C80210">
              <w:rPr>
                <w:rFonts w:ascii="Times New Roman" w:eastAsia="Times New Roman" w:hAnsi="Times New Roman" w:cs="Times New Roman"/>
                <w:b/>
                <w:kern w:val="0"/>
                <w:sz w:val="26"/>
                <w:szCs w:val="26"/>
                <w14:ligatures w14:val="none"/>
              </w:rPr>
              <w:t xml:space="preserve">CÔNG TY </w:t>
            </w:r>
            <w:r>
              <w:rPr>
                <w:rFonts w:ascii="Times New Roman" w:eastAsia="Times New Roman" w:hAnsi="Times New Roman" w:cs="Times New Roman"/>
                <w:b/>
                <w:kern w:val="0"/>
                <w:sz w:val="26"/>
                <w:szCs w:val="26"/>
                <w14:ligatures w14:val="none"/>
              </w:rPr>
              <w:t>[…]</w:t>
            </w:r>
          </w:p>
          <w:p w14:paraId="1ED9EA4D" w14:textId="77777777" w:rsidR="00A26DA8" w:rsidRPr="00C80210" w:rsidRDefault="00A26DA8" w:rsidP="004C74B1">
            <w:pPr>
              <w:tabs>
                <w:tab w:val="left" w:pos="426"/>
                <w:tab w:val="left" w:pos="1134"/>
              </w:tabs>
              <w:autoSpaceDE w:val="0"/>
              <w:autoSpaceDN w:val="0"/>
              <w:adjustRightInd w:val="0"/>
              <w:spacing w:after="0" w:line="360" w:lineRule="auto"/>
              <w:jc w:val="center"/>
              <w:rPr>
                <w:rFonts w:ascii="Times New Roman" w:eastAsia="Times New Roman" w:hAnsi="Times New Roman" w:cs="Times New Roman"/>
                <w:bCs/>
                <w:i/>
                <w:kern w:val="0"/>
                <w:sz w:val="26"/>
                <w:szCs w:val="26"/>
                <w:lang w:val="en"/>
                <w14:ligatures w14:val="none"/>
              </w:rPr>
            </w:pPr>
            <w:r w:rsidRPr="00C80210">
              <w:rPr>
                <w:rFonts w:ascii="Times New Roman" w:eastAsia="Times New Roman" w:hAnsi="Times New Roman" w:cs="Times New Roman"/>
                <w:b/>
                <w:bCs/>
                <w:kern w:val="0"/>
                <w:sz w:val="26"/>
                <w:szCs w:val="26"/>
                <w:lang w:val="en"/>
                <w14:ligatures w14:val="none"/>
              </w:rPr>
              <w:t>---------</w:t>
            </w:r>
            <w:r w:rsidRPr="00C80210">
              <w:rPr>
                <w:rFonts w:ascii="Times New Roman" w:eastAsia="Times New Roman" w:hAnsi="Times New Roman" w:cs="Times New Roman"/>
                <w:bCs/>
                <w:kern w:val="0"/>
                <w:sz w:val="26"/>
                <w:szCs w:val="26"/>
                <w:lang w:val="en"/>
                <w14:ligatures w14:val="none"/>
              </w:rPr>
              <w:t>o0o</w:t>
            </w:r>
            <w:r w:rsidRPr="00C80210">
              <w:rPr>
                <w:rFonts w:ascii="Times New Roman" w:eastAsia="Times New Roman" w:hAnsi="Times New Roman" w:cs="Times New Roman"/>
                <w:b/>
                <w:bCs/>
                <w:kern w:val="0"/>
                <w:sz w:val="26"/>
                <w:szCs w:val="26"/>
                <w:lang w:val="en"/>
                <w14:ligatures w14:val="none"/>
              </w:rPr>
              <w:t>---------</w:t>
            </w:r>
          </w:p>
          <w:p w14:paraId="28FE5EFF" w14:textId="77777777" w:rsidR="00A26DA8" w:rsidRPr="00C80210" w:rsidRDefault="00A26DA8" w:rsidP="004C74B1">
            <w:pPr>
              <w:tabs>
                <w:tab w:val="left" w:pos="426"/>
                <w:tab w:val="left" w:pos="1134"/>
              </w:tabs>
              <w:autoSpaceDE w:val="0"/>
              <w:autoSpaceDN w:val="0"/>
              <w:adjustRightInd w:val="0"/>
              <w:spacing w:after="0" w:line="360" w:lineRule="auto"/>
              <w:jc w:val="center"/>
              <w:rPr>
                <w:rFonts w:ascii="Times New Roman" w:eastAsia="Times New Roman" w:hAnsi="Times New Roman" w:cs="Times New Roman"/>
                <w:iCs/>
                <w:kern w:val="0"/>
                <w:sz w:val="26"/>
                <w:szCs w:val="26"/>
                <w:lang w:val="en"/>
                <w14:ligatures w14:val="none"/>
              </w:rPr>
            </w:pPr>
            <w:r w:rsidRPr="00C80210">
              <w:rPr>
                <w:rFonts w:ascii="Times New Roman" w:eastAsia="Times New Roman" w:hAnsi="Times New Roman" w:cs="Times New Roman"/>
                <w:iCs/>
                <w:kern w:val="0"/>
                <w:sz w:val="26"/>
                <w:szCs w:val="26"/>
                <w:lang w:val="en"/>
                <w14:ligatures w14:val="none"/>
              </w:rPr>
              <w:t xml:space="preserve">Số: </w:t>
            </w:r>
            <w:bookmarkStart w:id="1" w:name="_Hlk181273452"/>
            <w:r w:rsidRPr="00C80210">
              <w:rPr>
                <w:rFonts w:ascii="Times New Roman" w:eastAsia="Times New Roman" w:hAnsi="Times New Roman" w:cs="Times New Roman"/>
                <w:iCs/>
                <w:kern w:val="0"/>
                <w:sz w:val="26"/>
                <w:szCs w:val="26"/>
                <w:lang w:val="vi-VN"/>
                <w14:ligatures w14:val="none"/>
              </w:rPr>
              <w:t xml:space="preserve"> </w:t>
            </w:r>
            <w:r w:rsidRPr="00C80210">
              <w:rPr>
                <w:rFonts w:ascii="Times New Roman" w:eastAsia="Times New Roman" w:hAnsi="Times New Roman" w:cs="Times New Roman"/>
                <w:iCs/>
                <w:kern w:val="0"/>
                <w:sz w:val="26"/>
                <w:szCs w:val="26"/>
                <w14:ligatures w14:val="none"/>
              </w:rPr>
              <w:t>........</w:t>
            </w:r>
            <w:r w:rsidRPr="00C80210">
              <w:rPr>
                <w:rFonts w:ascii="Times New Roman" w:eastAsia="Times New Roman" w:hAnsi="Times New Roman" w:cs="Times New Roman"/>
                <w:iCs/>
                <w:kern w:val="0"/>
                <w:sz w:val="26"/>
                <w:szCs w:val="26"/>
                <w:lang w:val="en"/>
                <w14:ligatures w14:val="none"/>
              </w:rPr>
              <w:t>/20</w:t>
            </w:r>
            <w:r w:rsidRPr="00C80210">
              <w:rPr>
                <w:rFonts w:ascii="Times New Roman" w:eastAsia="Times New Roman" w:hAnsi="Times New Roman" w:cs="Times New Roman"/>
                <w:iCs/>
                <w:kern w:val="0"/>
                <w:sz w:val="26"/>
                <w:szCs w:val="26"/>
                <w14:ligatures w14:val="none"/>
              </w:rPr>
              <w:t>24</w:t>
            </w:r>
            <w:r w:rsidRPr="00C80210">
              <w:rPr>
                <w:rFonts w:ascii="Times New Roman" w:eastAsia="Times New Roman" w:hAnsi="Times New Roman" w:cs="Times New Roman"/>
                <w:iCs/>
                <w:kern w:val="0"/>
                <w:sz w:val="26"/>
                <w:szCs w:val="26"/>
                <w:lang w:val="en"/>
                <w14:ligatures w14:val="none"/>
              </w:rPr>
              <w:t>/</w:t>
            </w:r>
            <w:bookmarkEnd w:id="1"/>
            <w:r w:rsidRPr="00C80210">
              <w:rPr>
                <w:rFonts w:ascii="Times New Roman" w:eastAsia="Times New Roman" w:hAnsi="Times New Roman" w:cs="Times New Roman"/>
                <w:iCs/>
                <w:kern w:val="0"/>
                <w:sz w:val="26"/>
                <w:szCs w:val="26"/>
                <w:lang w:val="en"/>
                <w14:ligatures w14:val="none"/>
              </w:rPr>
              <w:t>UQ-</w:t>
            </w:r>
            <w:r w:rsidRPr="00C116CE">
              <w:rPr>
                <w:rFonts w:ascii="Times New Roman" w:eastAsia="Times New Roman" w:hAnsi="Times New Roman" w:cs="Times New Roman"/>
                <w:bCs/>
                <w:kern w:val="0"/>
                <w:sz w:val="26"/>
                <w:szCs w:val="26"/>
                <w14:ligatures w14:val="none"/>
              </w:rPr>
              <w:t>[…]</w:t>
            </w:r>
          </w:p>
        </w:tc>
        <w:tc>
          <w:tcPr>
            <w:tcW w:w="5670" w:type="dxa"/>
            <w:shd w:val="clear" w:color="000000" w:fill="FFFFFF"/>
          </w:tcPr>
          <w:p w14:paraId="418F1A01" w14:textId="77777777" w:rsidR="00A26DA8" w:rsidRPr="00C80210" w:rsidRDefault="00A26DA8" w:rsidP="004C74B1">
            <w:pPr>
              <w:tabs>
                <w:tab w:val="left" w:pos="426"/>
                <w:tab w:val="left" w:pos="1134"/>
              </w:tabs>
              <w:autoSpaceDE w:val="0"/>
              <w:autoSpaceDN w:val="0"/>
              <w:adjustRightInd w:val="0"/>
              <w:spacing w:after="0" w:line="360" w:lineRule="auto"/>
              <w:jc w:val="center"/>
              <w:rPr>
                <w:rFonts w:ascii="Times New Roman" w:eastAsia="Times New Roman" w:hAnsi="Times New Roman" w:cs="Times New Roman"/>
                <w:b/>
                <w:bCs/>
                <w:kern w:val="0"/>
                <w:sz w:val="26"/>
                <w:szCs w:val="26"/>
                <w:lang w:val="en"/>
                <w14:ligatures w14:val="none"/>
              </w:rPr>
            </w:pPr>
            <w:r w:rsidRPr="00C80210">
              <w:rPr>
                <w:rFonts w:ascii="Times New Roman" w:eastAsia="Times New Roman" w:hAnsi="Times New Roman" w:cs="Times New Roman"/>
                <w:b/>
                <w:bCs/>
                <w:kern w:val="0"/>
                <w:sz w:val="26"/>
                <w:szCs w:val="26"/>
                <w:lang w:val="en"/>
                <w14:ligatures w14:val="none"/>
              </w:rPr>
              <w:t>CỘNG HÒA XÃ HỘI CHỦ NGHĨA VIỆT NAM</w:t>
            </w:r>
          </w:p>
          <w:p w14:paraId="29E56923" w14:textId="77777777" w:rsidR="00A26DA8" w:rsidRPr="00C80210" w:rsidRDefault="00A26DA8" w:rsidP="004C74B1">
            <w:pPr>
              <w:tabs>
                <w:tab w:val="left" w:pos="426"/>
                <w:tab w:val="left" w:pos="1134"/>
              </w:tabs>
              <w:autoSpaceDE w:val="0"/>
              <w:autoSpaceDN w:val="0"/>
              <w:adjustRightInd w:val="0"/>
              <w:spacing w:after="0" w:line="360" w:lineRule="auto"/>
              <w:jc w:val="center"/>
              <w:rPr>
                <w:rFonts w:ascii="Times New Roman" w:eastAsia="Times New Roman" w:hAnsi="Times New Roman" w:cs="Times New Roman"/>
                <w:b/>
                <w:bCs/>
                <w:kern w:val="0"/>
                <w:sz w:val="26"/>
                <w:szCs w:val="26"/>
                <w:lang w:val="en"/>
                <w14:ligatures w14:val="none"/>
              </w:rPr>
            </w:pPr>
            <w:r w:rsidRPr="00C80210">
              <w:rPr>
                <w:rFonts w:ascii="Times New Roman" w:eastAsia="Times New Roman" w:hAnsi="Times New Roman" w:cs="Times New Roman"/>
                <w:b/>
                <w:bCs/>
                <w:kern w:val="0"/>
                <w:sz w:val="26"/>
                <w:szCs w:val="26"/>
                <w:lang w:val="en"/>
                <w14:ligatures w14:val="none"/>
              </w:rPr>
              <w:t>Độc lập – Tự do – Hạnh phúc</w:t>
            </w:r>
          </w:p>
          <w:p w14:paraId="60FF3636" w14:textId="77777777" w:rsidR="00A26DA8" w:rsidRPr="00C80210" w:rsidRDefault="00A26DA8" w:rsidP="004C74B1">
            <w:pPr>
              <w:tabs>
                <w:tab w:val="left" w:pos="426"/>
                <w:tab w:val="left" w:pos="1134"/>
              </w:tabs>
              <w:autoSpaceDE w:val="0"/>
              <w:autoSpaceDN w:val="0"/>
              <w:adjustRightInd w:val="0"/>
              <w:spacing w:after="0" w:line="360" w:lineRule="auto"/>
              <w:jc w:val="center"/>
              <w:rPr>
                <w:rFonts w:ascii="Times New Roman" w:eastAsia="Times New Roman" w:hAnsi="Times New Roman" w:cs="Times New Roman"/>
                <w:bCs/>
                <w:i/>
                <w:kern w:val="0"/>
                <w:sz w:val="26"/>
                <w:szCs w:val="26"/>
                <w:lang w:val="pt-BR"/>
                <w14:ligatures w14:val="none"/>
              </w:rPr>
            </w:pPr>
            <w:r w:rsidRPr="00C80210">
              <w:rPr>
                <w:rFonts w:ascii="Times New Roman" w:eastAsia="Times New Roman" w:hAnsi="Times New Roman" w:cs="Times New Roman"/>
                <w:b/>
                <w:bCs/>
                <w:kern w:val="0"/>
                <w:sz w:val="26"/>
                <w:szCs w:val="26"/>
                <w:lang w:val="pt-BR"/>
                <w14:ligatures w14:val="none"/>
              </w:rPr>
              <w:t>---------</w:t>
            </w:r>
            <w:r w:rsidRPr="00C80210">
              <w:rPr>
                <w:rFonts w:ascii="Times New Roman" w:eastAsia="Times New Roman" w:hAnsi="Times New Roman" w:cs="Times New Roman"/>
                <w:bCs/>
                <w:kern w:val="0"/>
                <w:sz w:val="26"/>
                <w:szCs w:val="26"/>
                <w:lang w:val="pt-BR"/>
                <w14:ligatures w14:val="none"/>
              </w:rPr>
              <w:t>o0o</w:t>
            </w:r>
            <w:r w:rsidRPr="00C80210">
              <w:rPr>
                <w:rFonts w:ascii="Times New Roman" w:eastAsia="Times New Roman" w:hAnsi="Times New Roman" w:cs="Times New Roman"/>
                <w:b/>
                <w:bCs/>
                <w:kern w:val="0"/>
                <w:sz w:val="26"/>
                <w:szCs w:val="26"/>
                <w:lang w:val="pt-BR"/>
                <w14:ligatures w14:val="none"/>
              </w:rPr>
              <w:t>---------</w:t>
            </w:r>
          </w:p>
          <w:p w14:paraId="39CF8EEF" w14:textId="77777777" w:rsidR="00A26DA8" w:rsidRPr="00C116CE" w:rsidRDefault="00A26DA8" w:rsidP="004C74B1">
            <w:pPr>
              <w:tabs>
                <w:tab w:val="left" w:pos="426"/>
                <w:tab w:val="left" w:pos="1134"/>
              </w:tabs>
              <w:autoSpaceDE w:val="0"/>
              <w:autoSpaceDN w:val="0"/>
              <w:adjustRightInd w:val="0"/>
              <w:spacing w:after="0" w:line="360" w:lineRule="auto"/>
              <w:jc w:val="right"/>
              <w:rPr>
                <w:rFonts w:ascii="Times New Roman" w:eastAsia="Times New Roman" w:hAnsi="Times New Roman" w:cs="Times New Roman"/>
                <w:bCs/>
                <w:i/>
                <w:kern w:val="0"/>
                <w:sz w:val="26"/>
                <w:szCs w:val="26"/>
                <w:lang w:val="pt-BR"/>
                <w14:ligatures w14:val="none"/>
              </w:rPr>
            </w:pPr>
            <w:r w:rsidRPr="00C116CE">
              <w:rPr>
                <w:rFonts w:ascii="Times New Roman" w:eastAsia="Times New Roman" w:hAnsi="Times New Roman" w:cs="Times New Roman"/>
                <w:bCs/>
                <w:i/>
                <w:kern w:val="0"/>
                <w:sz w:val="26"/>
                <w:szCs w:val="26"/>
                <w14:ligatures w14:val="none"/>
              </w:rPr>
              <w:t>[…]</w:t>
            </w:r>
            <w:r w:rsidRPr="00C116CE">
              <w:rPr>
                <w:rFonts w:ascii="Times New Roman" w:eastAsia="Times New Roman" w:hAnsi="Times New Roman" w:cs="Times New Roman"/>
                <w:bCs/>
                <w:i/>
                <w:kern w:val="0"/>
                <w:sz w:val="26"/>
                <w:szCs w:val="26"/>
                <w:lang w:val="pt-BR"/>
                <w14:ligatures w14:val="none"/>
              </w:rPr>
              <w:t xml:space="preserve">, ngày </w:t>
            </w:r>
            <w:r w:rsidRPr="00C116CE">
              <w:rPr>
                <w:rFonts w:ascii="Times New Roman" w:eastAsia="Times New Roman" w:hAnsi="Times New Roman" w:cs="Times New Roman"/>
                <w:bCs/>
                <w:i/>
                <w:kern w:val="0"/>
                <w:sz w:val="26"/>
                <w:szCs w:val="26"/>
                <w14:ligatures w14:val="none"/>
              </w:rPr>
              <w:t xml:space="preserve">[…] </w:t>
            </w:r>
            <w:r w:rsidRPr="00C116CE">
              <w:rPr>
                <w:rFonts w:ascii="Times New Roman" w:eastAsia="Times New Roman" w:hAnsi="Times New Roman" w:cs="Times New Roman"/>
                <w:bCs/>
                <w:i/>
                <w:kern w:val="0"/>
                <w:sz w:val="26"/>
                <w:szCs w:val="26"/>
                <w:lang w:val="pt-BR"/>
                <w14:ligatures w14:val="none"/>
              </w:rPr>
              <w:t xml:space="preserve">tháng </w:t>
            </w:r>
            <w:r w:rsidRPr="00C116CE">
              <w:rPr>
                <w:rFonts w:ascii="Times New Roman" w:eastAsia="Times New Roman" w:hAnsi="Times New Roman" w:cs="Times New Roman"/>
                <w:bCs/>
                <w:i/>
                <w:kern w:val="0"/>
                <w:sz w:val="26"/>
                <w:szCs w:val="26"/>
                <w14:ligatures w14:val="none"/>
              </w:rPr>
              <w:t xml:space="preserve">[…] </w:t>
            </w:r>
            <w:r w:rsidRPr="00C116CE">
              <w:rPr>
                <w:rFonts w:ascii="Times New Roman" w:eastAsia="Times New Roman" w:hAnsi="Times New Roman" w:cs="Times New Roman"/>
                <w:bCs/>
                <w:i/>
                <w:kern w:val="0"/>
                <w:sz w:val="26"/>
                <w:szCs w:val="26"/>
                <w:lang w:val="pt-BR"/>
                <w14:ligatures w14:val="none"/>
              </w:rPr>
              <w:t xml:space="preserve">năm </w:t>
            </w:r>
            <w:r w:rsidRPr="00C116CE">
              <w:rPr>
                <w:rFonts w:ascii="Times New Roman" w:eastAsia="Times New Roman" w:hAnsi="Times New Roman" w:cs="Times New Roman"/>
                <w:bCs/>
                <w:i/>
                <w:kern w:val="0"/>
                <w:sz w:val="26"/>
                <w:szCs w:val="26"/>
                <w14:ligatures w14:val="none"/>
              </w:rPr>
              <w:t>[…]</w:t>
            </w:r>
          </w:p>
        </w:tc>
      </w:tr>
    </w:tbl>
    <w:p w14:paraId="4413AB81"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41A73F77" w14:textId="77777777" w:rsidR="00A26DA8" w:rsidRPr="00C80210" w:rsidRDefault="00A26DA8" w:rsidP="00A26DA8">
      <w:pPr>
        <w:tabs>
          <w:tab w:val="left" w:pos="1134"/>
        </w:tabs>
        <w:spacing w:before="60" w:after="60" w:line="240" w:lineRule="auto"/>
        <w:jc w:val="center"/>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VĂN BẢN ỦY QUYỀN</w:t>
      </w:r>
    </w:p>
    <w:p w14:paraId="483A9CA2" w14:textId="77777777" w:rsidR="00A26DA8" w:rsidRPr="00C116CE" w:rsidRDefault="00A26DA8" w:rsidP="00A26DA8">
      <w:pPr>
        <w:tabs>
          <w:tab w:val="left" w:pos="1134"/>
        </w:tabs>
        <w:spacing w:before="60" w:after="60" w:line="240" w:lineRule="auto"/>
        <w:jc w:val="center"/>
        <w:rPr>
          <w:rFonts w:ascii="Times New Roman" w:eastAsia="Times New Roman" w:hAnsi="Times New Roman" w:cs="Times New Roman"/>
          <w:i/>
          <w:iCs/>
          <w:color w:val="000000"/>
          <w:kern w:val="0"/>
          <w:sz w:val="26"/>
          <w:szCs w:val="26"/>
          <w14:ligatures w14:val="none"/>
        </w:rPr>
      </w:pPr>
      <w:r w:rsidRPr="00C116CE">
        <w:rPr>
          <w:rFonts w:ascii="Times New Roman" w:eastAsia="Times New Roman" w:hAnsi="Times New Roman" w:cs="Times New Roman"/>
          <w:i/>
          <w:iCs/>
          <w:color w:val="000000"/>
          <w:kern w:val="0"/>
          <w:sz w:val="26"/>
          <w:szCs w:val="26"/>
          <w14:ligatures w14:val="none"/>
        </w:rPr>
        <w:t xml:space="preserve">(V/v chỉ định người đại diện theo ủy quyền quản lý cổ phần của Công ty </w:t>
      </w:r>
      <w:r w:rsidRPr="00C116CE">
        <w:rPr>
          <w:rFonts w:ascii="Times New Roman" w:eastAsia="Times New Roman" w:hAnsi="Times New Roman" w:cs="Times New Roman"/>
          <w:bCs/>
          <w:i/>
          <w:iCs/>
          <w:kern w:val="0"/>
          <w:sz w:val="26"/>
          <w:szCs w:val="26"/>
          <w14:ligatures w14:val="none"/>
        </w:rPr>
        <w:t xml:space="preserve">[…] </w:t>
      </w:r>
      <w:r w:rsidRPr="00C116CE">
        <w:rPr>
          <w:rFonts w:ascii="Times New Roman" w:eastAsia="Times New Roman" w:hAnsi="Times New Roman" w:cs="Times New Roman"/>
          <w:i/>
          <w:iCs/>
          <w:color w:val="000000"/>
          <w:kern w:val="0"/>
          <w:sz w:val="26"/>
          <w:szCs w:val="26"/>
          <w14:ligatures w14:val="none"/>
        </w:rPr>
        <w:t xml:space="preserve">trong </w:t>
      </w:r>
      <w:r w:rsidRPr="00C116CE">
        <w:rPr>
          <w:rFonts w:ascii="Times New Roman" w:eastAsia="Times New Roman" w:hAnsi="Times New Roman" w:cs="Times New Roman"/>
          <w:bCs/>
          <w:i/>
          <w:iCs/>
          <w:spacing w:val="2"/>
          <w:kern w:val="0"/>
          <w:sz w:val="26"/>
          <w:szCs w:val="26"/>
          <w14:ligatures w14:val="none"/>
        </w:rPr>
        <w:t xml:space="preserve">Công ty </w:t>
      </w:r>
      <w:r w:rsidRPr="00C116CE">
        <w:rPr>
          <w:rFonts w:ascii="Times New Roman" w:eastAsia="Times New Roman" w:hAnsi="Times New Roman" w:cs="Times New Roman"/>
          <w:bCs/>
          <w:i/>
          <w:iCs/>
          <w:kern w:val="0"/>
          <w:sz w:val="26"/>
          <w:szCs w:val="26"/>
          <w14:ligatures w14:val="none"/>
        </w:rPr>
        <w:t>[…]</w:t>
      </w:r>
      <w:r w:rsidRPr="00C116CE">
        <w:rPr>
          <w:rFonts w:ascii="Times New Roman" w:eastAsia="Times New Roman" w:hAnsi="Times New Roman" w:cs="Times New Roman"/>
          <w:i/>
          <w:iCs/>
          <w:color w:val="000000"/>
          <w:kern w:val="0"/>
          <w:sz w:val="26"/>
          <w:szCs w:val="26"/>
          <w14:ligatures w14:val="none"/>
        </w:rPr>
        <w:t>)  </w:t>
      </w:r>
    </w:p>
    <w:p w14:paraId="0B97DBFB"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ab/>
      </w:r>
    </w:p>
    <w:p w14:paraId="5BDED997"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 xml:space="preserve">I – BÊN ỦY QUYỀN </w:t>
      </w:r>
    </w:p>
    <w:tbl>
      <w:tblPr>
        <w:tblW w:w="0" w:type="auto"/>
        <w:tblCellSpacing w:w="7" w:type="dxa"/>
        <w:tblLayout w:type="fixed"/>
        <w:tblCellMar>
          <w:top w:w="15" w:type="dxa"/>
          <w:left w:w="15" w:type="dxa"/>
          <w:bottom w:w="15" w:type="dxa"/>
          <w:right w:w="15" w:type="dxa"/>
        </w:tblCellMar>
        <w:tblLook w:val="0600" w:firstRow="0" w:lastRow="0" w:firstColumn="0" w:lastColumn="0" w:noHBand="1" w:noVBand="1"/>
      </w:tblPr>
      <w:tblGrid>
        <w:gridCol w:w="2205"/>
        <w:gridCol w:w="342"/>
        <w:gridCol w:w="3786"/>
        <w:gridCol w:w="3017"/>
      </w:tblGrid>
      <w:tr w:rsidR="00A26DA8" w:rsidRPr="00C80210" w14:paraId="5601C1C8" w14:textId="77777777" w:rsidTr="004C74B1">
        <w:trPr>
          <w:tblCellSpacing w:w="7" w:type="dxa"/>
        </w:trPr>
        <w:tc>
          <w:tcPr>
            <w:tcW w:w="2184" w:type="dxa"/>
            <w:tcMar>
              <w:top w:w="0" w:type="dxa"/>
              <w:left w:w="108" w:type="dxa"/>
              <w:bottom w:w="0" w:type="dxa"/>
              <w:right w:w="108" w:type="dxa"/>
            </w:tcMar>
          </w:tcPr>
          <w:p w14:paraId="0F4E528C"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Tên công ty</w:t>
            </w:r>
          </w:p>
        </w:tc>
        <w:tc>
          <w:tcPr>
            <w:tcW w:w="328" w:type="dxa"/>
            <w:tcMar>
              <w:top w:w="0" w:type="dxa"/>
              <w:left w:w="108" w:type="dxa"/>
              <w:bottom w:w="0" w:type="dxa"/>
              <w:right w:w="108" w:type="dxa"/>
            </w:tcMar>
          </w:tcPr>
          <w:p w14:paraId="4AC16C6C"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82" w:type="dxa"/>
            <w:gridSpan w:val="2"/>
            <w:tcMar>
              <w:top w:w="0" w:type="dxa"/>
              <w:left w:w="108" w:type="dxa"/>
              <w:bottom w:w="0" w:type="dxa"/>
              <w:right w:w="108" w:type="dxa"/>
            </w:tcMar>
          </w:tcPr>
          <w:p w14:paraId="79694179"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SimSun" w:hAnsi="Times New Roman" w:cs="Times New Roman"/>
                <w:b/>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p>
        </w:tc>
      </w:tr>
      <w:tr w:rsidR="00A26DA8" w:rsidRPr="00C80210" w14:paraId="4BE0F07E" w14:textId="77777777" w:rsidTr="004C74B1">
        <w:trPr>
          <w:tblCellSpacing w:w="7" w:type="dxa"/>
        </w:trPr>
        <w:tc>
          <w:tcPr>
            <w:tcW w:w="2184" w:type="dxa"/>
            <w:tcMar>
              <w:top w:w="0" w:type="dxa"/>
              <w:left w:w="108" w:type="dxa"/>
              <w:bottom w:w="0" w:type="dxa"/>
              <w:right w:w="108" w:type="dxa"/>
            </w:tcMar>
          </w:tcPr>
          <w:p w14:paraId="1C73F531"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Địa chỉ trụ sở</w:t>
            </w:r>
          </w:p>
        </w:tc>
        <w:tc>
          <w:tcPr>
            <w:tcW w:w="328" w:type="dxa"/>
            <w:tcMar>
              <w:top w:w="0" w:type="dxa"/>
              <w:left w:w="108" w:type="dxa"/>
              <w:bottom w:w="0" w:type="dxa"/>
              <w:right w:w="108" w:type="dxa"/>
            </w:tcMar>
          </w:tcPr>
          <w:p w14:paraId="279222FB"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82" w:type="dxa"/>
            <w:gridSpan w:val="2"/>
            <w:tcMar>
              <w:top w:w="0" w:type="dxa"/>
              <w:left w:w="108" w:type="dxa"/>
              <w:bottom w:w="0" w:type="dxa"/>
              <w:right w:w="108" w:type="dxa"/>
            </w:tcMar>
          </w:tcPr>
          <w:p w14:paraId="2C54CA48"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w:t>
            </w:r>
          </w:p>
        </w:tc>
      </w:tr>
      <w:tr w:rsidR="00A26DA8" w:rsidRPr="00C80210" w14:paraId="558259FB" w14:textId="77777777" w:rsidTr="004C74B1">
        <w:trPr>
          <w:tblCellSpacing w:w="7" w:type="dxa"/>
        </w:trPr>
        <w:tc>
          <w:tcPr>
            <w:tcW w:w="2184" w:type="dxa"/>
            <w:tcMar>
              <w:top w:w="0" w:type="dxa"/>
              <w:left w:w="108" w:type="dxa"/>
              <w:bottom w:w="0" w:type="dxa"/>
              <w:right w:w="108" w:type="dxa"/>
            </w:tcMar>
          </w:tcPr>
          <w:p w14:paraId="0F76DE6E"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Mã số thuế</w:t>
            </w:r>
          </w:p>
        </w:tc>
        <w:tc>
          <w:tcPr>
            <w:tcW w:w="328" w:type="dxa"/>
            <w:tcMar>
              <w:top w:w="0" w:type="dxa"/>
              <w:left w:w="108" w:type="dxa"/>
              <w:bottom w:w="0" w:type="dxa"/>
              <w:right w:w="108" w:type="dxa"/>
            </w:tcMar>
          </w:tcPr>
          <w:p w14:paraId="5E3FCE78"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82" w:type="dxa"/>
            <w:gridSpan w:val="2"/>
            <w:tcMar>
              <w:top w:w="0" w:type="dxa"/>
              <w:left w:w="108" w:type="dxa"/>
              <w:bottom w:w="0" w:type="dxa"/>
              <w:right w:w="108" w:type="dxa"/>
            </w:tcMar>
          </w:tcPr>
          <w:p w14:paraId="50E0A763" w14:textId="77777777" w:rsidR="00A26DA8" w:rsidRPr="00C80210" w:rsidRDefault="00A26DA8" w:rsidP="004C74B1">
            <w:pPr>
              <w:tabs>
                <w:tab w:val="left" w:pos="1134"/>
              </w:tabs>
              <w:spacing w:before="100" w:beforeAutospacing="1" w:after="100" w:afterAutospacing="1" w:line="240" w:lineRule="auto"/>
              <w:jc w:val="both"/>
              <w:rPr>
                <w:rFonts w:ascii="Times New Roman" w:eastAsia="SimSun" w:hAnsi="Times New Roman" w:cs="Times New Roman"/>
                <w:kern w:val="0"/>
                <w:sz w:val="26"/>
                <w:szCs w:val="26"/>
                <w14:ligatures w14:val="none"/>
              </w:rPr>
            </w:pPr>
            <w:r w:rsidRPr="00C116CE">
              <w:rPr>
                <w:rFonts w:ascii="Times New Roman" w:eastAsia="Times New Roman" w:hAnsi="Times New Roman" w:cs="Times New Roman"/>
                <w:bCs/>
                <w:kern w:val="0"/>
                <w:sz w:val="26"/>
                <w:szCs w:val="26"/>
                <w14:ligatures w14:val="none"/>
              </w:rPr>
              <w:t>[…]</w:t>
            </w:r>
          </w:p>
        </w:tc>
      </w:tr>
      <w:tr w:rsidR="00A26DA8" w:rsidRPr="00C80210" w14:paraId="2A2011D2" w14:textId="77777777" w:rsidTr="004C74B1">
        <w:trPr>
          <w:tblCellSpacing w:w="7" w:type="dxa"/>
        </w:trPr>
        <w:tc>
          <w:tcPr>
            <w:tcW w:w="2184" w:type="dxa"/>
            <w:tcMar>
              <w:top w:w="0" w:type="dxa"/>
              <w:left w:w="108" w:type="dxa"/>
              <w:bottom w:w="0" w:type="dxa"/>
              <w:right w:w="108" w:type="dxa"/>
            </w:tcMar>
          </w:tcPr>
          <w:p w14:paraId="04C2C3EF"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Đại diện</w:t>
            </w:r>
          </w:p>
        </w:tc>
        <w:tc>
          <w:tcPr>
            <w:tcW w:w="328" w:type="dxa"/>
            <w:tcMar>
              <w:top w:w="0" w:type="dxa"/>
              <w:left w:w="108" w:type="dxa"/>
              <w:bottom w:w="0" w:type="dxa"/>
              <w:right w:w="108" w:type="dxa"/>
            </w:tcMar>
          </w:tcPr>
          <w:p w14:paraId="3EE361D2"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82" w:type="dxa"/>
            <w:gridSpan w:val="2"/>
            <w:tcMar>
              <w:top w:w="0" w:type="dxa"/>
              <w:left w:w="108" w:type="dxa"/>
              <w:bottom w:w="0" w:type="dxa"/>
              <w:right w:w="108" w:type="dxa"/>
            </w:tcMar>
          </w:tcPr>
          <w:p w14:paraId="342C7F65"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p>
        </w:tc>
      </w:tr>
      <w:tr w:rsidR="00A26DA8" w:rsidRPr="00C80210" w14:paraId="299A11E8" w14:textId="77777777" w:rsidTr="004C74B1">
        <w:trPr>
          <w:tblCellSpacing w:w="7" w:type="dxa"/>
        </w:trPr>
        <w:tc>
          <w:tcPr>
            <w:tcW w:w="2184" w:type="dxa"/>
            <w:tcMar>
              <w:top w:w="0" w:type="dxa"/>
              <w:left w:w="108" w:type="dxa"/>
              <w:bottom w:w="0" w:type="dxa"/>
              <w:right w:w="108" w:type="dxa"/>
            </w:tcMar>
          </w:tcPr>
          <w:p w14:paraId="2B586DBF"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Chức vụ</w:t>
            </w:r>
          </w:p>
        </w:tc>
        <w:tc>
          <w:tcPr>
            <w:tcW w:w="328" w:type="dxa"/>
            <w:tcMar>
              <w:top w:w="0" w:type="dxa"/>
              <w:left w:w="108" w:type="dxa"/>
              <w:bottom w:w="0" w:type="dxa"/>
              <w:right w:w="108" w:type="dxa"/>
            </w:tcMar>
          </w:tcPr>
          <w:p w14:paraId="7A7704A9"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3772" w:type="dxa"/>
            <w:tcMar>
              <w:top w:w="0" w:type="dxa"/>
              <w:left w:w="108" w:type="dxa"/>
              <w:bottom w:w="0" w:type="dxa"/>
              <w:right w:w="108" w:type="dxa"/>
            </w:tcMar>
          </w:tcPr>
          <w:p w14:paraId="42FAC426"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p>
        </w:tc>
        <w:tc>
          <w:tcPr>
            <w:tcW w:w="2996" w:type="dxa"/>
            <w:tcMar>
              <w:top w:w="0" w:type="dxa"/>
              <w:left w:w="108" w:type="dxa"/>
              <w:bottom w:w="0" w:type="dxa"/>
              <w:right w:w="108" w:type="dxa"/>
            </w:tcMar>
          </w:tcPr>
          <w:p w14:paraId="2943D048" w14:textId="77777777" w:rsidR="00A26DA8" w:rsidRPr="00C80210" w:rsidRDefault="00A26DA8" w:rsidP="004C74B1">
            <w:pPr>
              <w:tabs>
                <w:tab w:val="left" w:pos="1134"/>
              </w:tabs>
              <w:spacing w:before="100" w:beforeAutospacing="1" w:after="100" w:afterAutospacing="1" w:line="240" w:lineRule="auto"/>
              <w:ind w:left="108"/>
              <w:jc w:val="both"/>
              <w:rPr>
                <w:rFonts w:ascii="Times New Roman" w:eastAsia="Times New Roman" w:hAnsi="Times New Roman" w:cs="Times New Roman"/>
                <w:color w:val="000000"/>
                <w:kern w:val="0"/>
                <w:sz w:val="26"/>
                <w:szCs w:val="26"/>
                <w14:ligatures w14:val="none"/>
              </w:rPr>
            </w:pPr>
          </w:p>
        </w:tc>
      </w:tr>
    </w:tbl>
    <w:p w14:paraId="16ADAA28"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1F656ED7"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II – BÊN ĐƯỢC ỦY QUYỀN</w:t>
      </w:r>
    </w:p>
    <w:tbl>
      <w:tblPr>
        <w:tblW w:w="0" w:type="auto"/>
        <w:tblCellSpacing w:w="7" w:type="dxa"/>
        <w:tblLayout w:type="fixed"/>
        <w:tblCellMar>
          <w:top w:w="15" w:type="dxa"/>
          <w:left w:w="15" w:type="dxa"/>
          <w:bottom w:w="15" w:type="dxa"/>
          <w:right w:w="15" w:type="dxa"/>
        </w:tblCellMar>
        <w:tblLook w:val="0600" w:firstRow="0" w:lastRow="0" w:firstColumn="0" w:lastColumn="0" w:noHBand="1" w:noVBand="1"/>
      </w:tblPr>
      <w:tblGrid>
        <w:gridCol w:w="2312"/>
        <w:gridCol w:w="270"/>
        <w:gridCol w:w="3650"/>
        <w:gridCol w:w="3118"/>
      </w:tblGrid>
      <w:tr w:rsidR="00A26DA8" w:rsidRPr="00C80210" w14:paraId="7BBAC5DE" w14:textId="77777777" w:rsidTr="004C74B1">
        <w:trPr>
          <w:tblCellSpacing w:w="7" w:type="dxa"/>
        </w:trPr>
        <w:tc>
          <w:tcPr>
            <w:tcW w:w="2291" w:type="dxa"/>
            <w:tcMar>
              <w:top w:w="0" w:type="dxa"/>
              <w:left w:w="108" w:type="dxa"/>
              <w:bottom w:w="0" w:type="dxa"/>
              <w:right w:w="108" w:type="dxa"/>
            </w:tcMar>
          </w:tcPr>
          <w:p w14:paraId="1159EB53"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Ông/bà</w:t>
            </w:r>
          </w:p>
        </w:tc>
        <w:tc>
          <w:tcPr>
            <w:tcW w:w="256" w:type="dxa"/>
            <w:tcMar>
              <w:top w:w="0" w:type="dxa"/>
              <w:left w:w="108" w:type="dxa"/>
              <w:bottom w:w="0" w:type="dxa"/>
              <w:right w:w="108" w:type="dxa"/>
            </w:tcMar>
          </w:tcPr>
          <w:p w14:paraId="41A591FD"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47" w:type="dxa"/>
            <w:gridSpan w:val="2"/>
            <w:tcMar>
              <w:top w:w="0" w:type="dxa"/>
              <w:left w:w="108" w:type="dxa"/>
              <w:bottom w:w="0" w:type="dxa"/>
              <w:right w:w="108" w:type="dxa"/>
            </w:tcMar>
          </w:tcPr>
          <w:p w14:paraId="07DE71A7"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w:t>
            </w:r>
          </w:p>
        </w:tc>
      </w:tr>
      <w:tr w:rsidR="00A26DA8" w:rsidRPr="00C80210" w14:paraId="082D5D0E" w14:textId="77777777" w:rsidTr="004C74B1">
        <w:trPr>
          <w:tblCellSpacing w:w="7" w:type="dxa"/>
        </w:trPr>
        <w:tc>
          <w:tcPr>
            <w:tcW w:w="2291" w:type="dxa"/>
            <w:tcMar>
              <w:top w:w="0" w:type="dxa"/>
              <w:left w:w="108" w:type="dxa"/>
              <w:bottom w:w="0" w:type="dxa"/>
              <w:right w:w="108" w:type="dxa"/>
            </w:tcMar>
          </w:tcPr>
          <w:p w14:paraId="4745CA50"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Sinh ngày</w:t>
            </w:r>
          </w:p>
        </w:tc>
        <w:tc>
          <w:tcPr>
            <w:tcW w:w="256" w:type="dxa"/>
            <w:tcMar>
              <w:top w:w="0" w:type="dxa"/>
              <w:left w:w="108" w:type="dxa"/>
              <w:bottom w:w="0" w:type="dxa"/>
              <w:right w:w="108" w:type="dxa"/>
            </w:tcMar>
          </w:tcPr>
          <w:p w14:paraId="5B6F31DB"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3636" w:type="dxa"/>
            <w:tcMar>
              <w:top w:w="0" w:type="dxa"/>
              <w:left w:w="108" w:type="dxa"/>
              <w:bottom w:w="0" w:type="dxa"/>
              <w:right w:w="108" w:type="dxa"/>
            </w:tcMar>
          </w:tcPr>
          <w:p w14:paraId="53D893BF"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w:t>
            </w:r>
          </w:p>
        </w:tc>
        <w:tc>
          <w:tcPr>
            <w:tcW w:w="3097" w:type="dxa"/>
            <w:tcMar>
              <w:top w:w="0" w:type="dxa"/>
              <w:left w:w="108" w:type="dxa"/>
              <w:bottom w:w="0" w:type="dxa"/>
              <w:right w:w="108" w:type="dxa"/>
            </w:tcMar>
          </w:tcPr>
          <w:p w14:paraId="36A8E386"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Quốc tịch: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w:t>
            </w:r>
          </w:p>
        </w:tc>
      </w:tr>
      <w:tr w:rsidR="00A26DA8" w:rsidRPr="00C80210" w14:paraId="1635F494" w14:textId="77777777" w:rsidTr="004C74B1">
        <w:trPr>
          <w:tblCellSpacing w:w="7" w:type="dxa"/>
        </w:trPr>
        <w:tc>
          <w:tcPr>
            <w:tcW w:w="2291" w:type="dxa"/>
            <w:tcMar>
              <w:top w:w="0" w:type="dxa"/>
              <w:left w:w="108" w:type="dxa"/>
              <w:bottom w:w="0" w:type="dxa"/>
              <w:right w:w="108" w:type="dxa"/>
            </w:tcMar>
          </w:tcPr>
          <w:p w14:paraId="4F579F9A"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CCCD số</w:t>
            </w:r>
          </w:p>
        </w:tc>
        <w:tc>
          <w:tcPr>
            <w:tcW w:w="256" w:type="dxa"/>
            <w:tcMar>
              <w:top w:w="0" w:type="dxa"/>
              <w:left w:w="108" w:type="dxa"/>
              <w:bottom w:w="0" w:type="dxa"/>
              <w:right w:w="108" w:type="dxa"/>
            </w:tcMar>
          </w:tcPr>
          <w:p w14:paraId="6F92B5A7"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3636" w:type="dxa"/>
            <w:tcMar>
              <w:top w:w="0" w:type="dxa"/>
              <w:left w:w="108" w:type="dxa"/>
              <w:bottom w:w="0" w:type="dxa"/>
              <w:right w:w="108" w:type="dxa"/>
            </w:tcMar>
          </w:tcPr>
          <w:p w14:paraId="6A4FB848"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p>
        </w:tc>
        <w:tc>
          <w:tcPr>
            <w:tcW w:w="3097" w:type="dxa"/>
            <w:tcMar>
              <w:top w:w="0" w:type="dxa"/>
              <w:left w:w="108" w:type="dxa"/>
              <w:bottom w:w="0" w:type="dxa"/>
              <w:right w:w="108" w:type="dxa"/>
            </w:tcMar>
          </w:tcPr>
          <w:p w14:paraId="0F5DA2A9"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Ngày cấp: </w:t>
            </w:r>
            <w:r w:rsidRPr="00C116CE">
              <w:rPr>
                <w:rFonts w:ascii="Times New Roman" w:eastAsia="Times New Roman" w:hAnsi="Times New Roman" w:cs="Times New Roman"/>
                <w:bCs/>
                <w:kern w:val="0"/>
                <w:sz w:val="26"/>
                <w:szCs w:val="26"/>
                <w14:ligatures w14:val="none"/>
              </w:rPr>
              <w:t>[…]</w:t>
            </w:r>
          </w:p>
        </w:tc>
      </w:tr>
      <w:tr w:rsidR="00A26DA8" w:rsidRPr="00C80210" w14:paraId="3267DFE1" w14:textId="77777777" w:rsidTr="004C74B1">
        <w:trPr>
          <w:tblCellSpacing w:w="7" w:type="dxa"/>
        </w:trPr>
        <w:tc>
          <w:tcPr>
            <w:tcW w:w="2291" w:type="dxa"/>
            <w:tcMar>
              <w:top w:w="0" w:type="dxa"/>
              <w:left w:w="108" w:type="dxa"/>
              <w:bottom w:w="0" w:type="dxa"/>
              <w:right w:w="108" w:type="dxa"/>
            </w:tcMar>
          </w:tcPr>
          <w:p w14:paraId="2EF49AAC"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Nơi cấp</w:t>
            </w:r>
          </w:p>
        </w:tc>
        <w:tc>
          <w:tcPr>
            <w:tcW w:w="256" w:type="dxa"/>
            <w:tcMar>
              <w:top w:w="0" w:type="dxa"/>
              <w:left w:w="108" w:type="dxa"/>
              <w:bottom w:w="0" w:type="dxa"/>
              <w:right w:w="108" w:type="dxa"/>
            </w:tcMar>
          </w:tcPr>
          <w:p w14:paraId="78DE8834"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47" w:type="dxa"/>
            <w:gridSpan w:val="2"/>
            <w:tcMar>
              <w:top w:w="0" w:type="dxa"/>
              <w:left w:w="108" w:type="dxa"/>
              <w:bottom w:w="0" w:type="dxa"/>
              <w:right w:w="108" w:type="dxa"/>
            </w:tcMar>
          </w:tcPr>
          <w:p w14:paraId="0C1C3D49"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p>
        </w:tc>
      </w:tr>
      <w:tr w:rsidR="00A26DA8" w:rsidRPr="00C80210" w14:paraId="184144DF" w14:textId="77777777" w:rsidTr="004C74B1">
        <w:trPr>
          <w:tblCellSpacing w:w="7" w:type="dxa"/>
        </w:trPr>
        <w:tc>
          <w:tcPr>
            <w:tcW w:w="2291" w:type="dxa"/>
            <w:tcMar>
              <w:top w:w="0" w:type="dxa"/>
              <w:left w:w="108" w:type="dxa"/>
              <w:bottom w:w="0" w:type="dxa"/>
              <w:right w:w="108" w:type="dxa"/>
            </w:tcMar>
          </w:tcPr>
          <w:p w14:paraId="560483B8"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Địa chỉ </w:t>
            </w:r>
          </w:p>
        </w:tc>
        <w:tc>
          <w:tcPr>
            <w:tcW w:w="256" w:type="dxa"/>
            <w:tcMar>
              <w:top w:w="0" w:type="dxa"/>
              <w:left w:w="108" w:type="dxa"/>
              <w:bottom w:w="0" w:type="dxa"/>
              <w:right w:w="108" w:type="dxa"/>
            </w:tcMar>
          </w:tcPr>
          <w:p w14:paraId="063E008A"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w:t>
            </w:r>
          </w:p>
        </w:tc>
        <w:tc>
          <w:tcPr>
            <w:tcW w:w="6747" w:type="dxa"/>
            <w:gridSpan w:val="2"/>
            <w:tcMar>
              <w:top w:w="0" w:type="dxa"/>
              <w:left w:w="108" w:type="dxa"/>
              <w:bottom w:w="0" w:type="dxa"/>
              <w:right w:w="108" w:type="dxa"/>
            </w:tcMar>
          </w:tcPr>
          <w:p w14:paraId="13A767AE" w14:textId="77777777" w:rsidR="00A26DA8" w:rsidRPr="00C80210" w:rsidRDefault="00A26DA8" w:rsidP="004C74B1">
            <w:pPr>
              <w:tabs>
                <w:tab w:val="left" w:pos="1134"/>
              </w:tabs>
              <w:spacing w:before="100" w:beforeAutospacing="1" w:after="100" w:afterAutospacing="1" w:line="240" w:lineRule="auto"/>
              <w:jc w:val="both"/>
              <w:rPr>
                <w:rFonts w:ascii="Times New Roman" w:eastAsia="Times New Roman" w:hAnsi="Times New Roman" w:cs="Times New Roman"/>
                <w:color w:val="000000"/>
                <w:kern w:val="0"/>
                <w:sz w:val="26"/>
                <w:szCs w:val="26"/>
                <w14:ligatures w14:val="none"/>
              </w:rPr>
            </w:pP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w:t>
            </w:r>
          </w:p>
        </w:tc>
      </w:tr>
    </w:tbl>
    <w:p w14:paraId="1AFBDD81"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4B6D6412" w14:textId="77777777" w:rsidR="00A26DA8" w:rsidRPr="00C80210" w:rsidRDefault="00A26DA8" w:rsidP="00A26DA8">
      <w:pPr>
        <w:tabs>
          <w:tab w:val="left" w:pos="1134"/>
        </w:tabs>
        <w:spacing w:before="60" w:after="60" w:line="240" w:lineRule="auto"/>
        <w:ind w:firstLine="567"/>
        <w:jc w:val="both"/>
        <w:rPr>
          <w:rFonts w:ascii="Times New Roman" w:eastAsia="Times New Roman" w:hAnsi="Times New Roman" w:cs="Times New Roman"/>
          <w:iCs/>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Bằng văn bản này, Bên ủy quyền chỉ định duy nhất Bên được ủy quyền làm người đại diện theo ủy quyền để thực hiện quản lý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số cổ phần trị giá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VNĐ </w:t>
      </w:r>
      <w:r w:rsidRPr="00C80210">
        <w:rPr>
          <w:rFonts w:ascii="Times New Roman" w:eastAsia="Times New Roman" w:hAnsi="Times New Roman" w:cs="Times New Roman"/>
          <w:i/>
          <w:iCs/>
          <w:color w:val="000000"/>
          <w:kern w:val="0"/>
          <w:sz w:val="26"/>
          <w:szCs w:val="26"/>
          <w14:ligatures w14:val="none"/>
        </w:rPr>
        <w:t xml:space="preserve">(Một trăm mười tám tỷ chín trăm hai mươi triệu bốn trăm năm mươi nghìn đồng) </w:t>
      </w:r>
      <w:r w:rsidRPr="00C80210">
        <w:rPr>
          <w:rFonts w:ascii="Times New Roman" w:eastAsia="Times New Roman" w:hAnsi="Times New Roman" w:cs="Times New Roman"/>
          <w:iCs/>
          <w:color w:val="000000"/>
          <w:kern w:val="0"/>
          <w:sz w:val="26"/>
          <w:szCs w:val="26"/>
          <w14:ligatures w14:val="none"/>
        </w:rPr>
        <w:t xml:space="preserve">chiếm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 </w:t>
      </w:r>
      <w:r w:rsidRPr="00C80210">
        <w:rPr>
          <w:rFonts w:ascii="Times New Roman" w:eastAsia="Times New Roman" w:hAnsi="Times New Roman" w:cs="Times New Roman"/>
          <w:iCs/>
          <w:color w:val="000000"/>
          <w:kern w:val="0"/>
          <w:sz w:val="26"/>
          <w:szCs w:val="26"/>
          <w14:ligatures w14:val="none"/>
        </w:rPr>
        <w:t>tổng số cổ phần</w:t>
      </w:r>
      <w:r>
        <w:rPr>
          <w:rFonts w:ascii="Times New Roman" w:eastAsia="Times New Roman" w:hAnsi="Times New Roman" w:cs="Times New Roman"/>
          <w:iCs/>
          <w:color w:val="000000"/>
          <w:kern w:val="0"/>
          <w:sz w:val="26"/>
          <w:szCs w:val="26"/>
          <w14:ligatures w14:val="none"/>
        </w:rPr>
        <w:t xml:space="preserve"> </w:t>
      </w:r>
      <w:r w:rsidRPr="00C80210">
        <w:rPr>
          <w:rFonts w:ascii="Times New Roman" w:eastAsia="Times New Roman" w:hAnsi="Times New Roman" w:cs="Times New Roman"/>
          <w:iCs/>
          <w:color w:val="000000"/>
          <w:kern w:val="0"/>
          <w:sz w:val="26"/>
          <w:szCs w:val="26"/>
          <w14:ligatures w14:val="none"/>
        </w:rPr>
        <w:t xml:space="preserve">của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bCs/>
          <w:iCs/>
          <w:color w:val="000000"/>
          <w:kern w:val="0"/>
          <w:sz w:val="26"/>
          <w:szCs w:val="26"/>
          <w14:ligatures w14:val="none"/>
        </w:rPr>
        <w:t xml:space="preserve">tại Công ty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với các nội dung như sau:</w:t>
      </w:r>
    </w:p>
    <w:p w14:paraId="3EA4E7F2" w14:textId="301F01AA"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u w:val="single"/>
          <w14:ligatures w14:val="none"/>
        </w:rPr>
        <w:t xml:space="preserve">Điều 1: </w:t>
      </w:r>
      <w:r>
        <w:rPr>
          <w:rFonts w:ascii="Times New Roman" w:eastAsia="Times New Roman" w:hAnsi="Times New Roman" w:cs="Times New Roman"/>
          <w:b/>
          <w:bCs/>
          <w:color w:val="000000"/>
          <w:kern w:val="0"/>
          <w:sz w:val="26"/>
          <w:szCs w:val="26"/>
          <w:u w:val="single"/>
          <w14:ligatures w14:val="none"/>
        </w:rPr>
        <w:t>Phạm vi ủy quyền</w:t>
      </w:r>
    </w:p>
    <w:p w14:paraId="57630DD9" w14:textId="77777777"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Bên được ủy quyền được quyền đại diện và nhân danh Bên ủy quyền thực hiện theo quy định bao gồm nhưng không giới hạn các nội dung công việc sau:</w:t>
      </w:r>
    </w:p>
    <w:p w14:paraId="0E171CFF" w14:textId="062607EB" w:rsidR="00A26DA8" w:rsidRPr="00C80210" w:rsidRDefault="00A26DA8" w:rsidP="00A26DA8">
      <w:pPr>
        <w:tabs>
          <w:tab w:val="left" w:pos="1134"/>
        </w:tabs>
        <w:spacing w:after="0" w:line="240" w:lineRule="auto"/>
        <w:ind w:left="720"/>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Tham dự đầy đủ cuộc họp Đại hội đồng cổ đông, thực hiện quyền biểu quyết (đối với</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toàn bộ cổ phần) tại các cuộc họp do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xml:space="preserve"> tổ chức, thực hiện đầy đủ các quyền và nghĩa vụ một cách trung thực, cẩn trọng, tốt nhất, bảo vệ lợi ích hợp pháp của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w:t>
      </w:r>
    </w:p>
    <w:p w14:paraId="27C009FA" w14:textId="66FA67F5" w:rsidR="00A26DA8" w:rsidRPr="00C80210" w:rsidRDefault="00A26DA8" w:rsidP="00A26DA8">
      <w:pPr>
        <w:tabs>
          <w:tab w:val="left" w:pos="1134"/>
        </w:tabs>
        <w:spacing w:after="0" w:line="240" w:lineRule="auto"/>
        <w:ind w:left="720"/>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lastRenderedPageBreak/>
        <w:t>b)</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Phát biểu, ký tên vào các tài liệu, giấy tờ có liên quan đến quyền và nghĩa vụ của cổ đông;</w:t>
      </w:r>
    </w:p>
    <w:p w14:paraId="0D4B7D29" w14:textId="6CF19413" w:rsidR="00A26DA8" w:rsidRPr="00C80210" w:rsidRDefault="00A26DA8" w:rsidP="00A26DA8">
      <w:pPr>
        <w:tabs>
          <w:tab w:val="left" w:pos="1134"/>
        </w:tabs>
        <w:spacing w:after="0" w:line="240" w:lineRule="auto"/>
        <w:ind w:left="720"/>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Nhận cổ tức hàng năm và các quyền lợi tài chính;</w:t>
      </w:r>
    </w:p>
    <w:p w14:paraId="240D505C" w14:textId="15793A7E" w:rsidR="00A26DA8" w:rsidRPr="00C80210" w:rsidRDefault="00A26DA8" w:rsidP="00A26DA8">
      <w:pPr>
        <w:tabs>
          <w:tab w:val="left" w:pos="1134"/>
        </w:tabs>
        <w:spacing w:after="0" w:line="240" w:lineRule="auto"/>
        <w:ind w:left="720"/>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Chuyển nhượng, mua lại hoặc được ưu tiên mua cổ phần mới do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xml:space="preserve"> phát hành (bao gồm ký hợp đồng chuyển nhượng, nhận tiền …vv);</w:t>
      </w:r>
    </w:p>
    <w:p w14:paraId="2DD09152" w14:textId="58BDF4FD" w:rsidR="00A26DA8" w:rsidRPr="00C80210" w:rsidRDefault="00A26DA8" w:rsidP="00A26DA8">
      <w:pPr>
        <w:tabs>
          <w:tab w:val="left" w:pos="1134"/>
        </w:tabs>
        <w:spacing w:after="0" w:line="240" w:lineRule="auto"/>
        <w:ind w:left="720"/>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e)</w:t>
      </w:r>
      <w:r>
        <w:rPr>
          <w:rFonts w:ascii="Times New Roman" w:eastAsia="Times New Roman" w:hAnsi="Times New Roman" w:cs="Times New Roman"/>
          <w:color w:val="000000"/>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Thực hiện các quyền và nghĩa vụ khác của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xml:space="preserve"> trong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theo quy định của pháp luật, Điều lệ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Pr>
          <w:rFonts w:ascii="Times New Roman" w:eastAsia="Times New Roman" w:hAnsi="Times New Roman" w:cs="Times New Roman"/>
          <w:bCs/>
          <w:kern w:val="0"/>
          <w:sz w:val="26"/>
          <w:szCs w:val="26"/>
          <w14:ligatures w14:val="none"/>
        </w:rPr>
        <w:t xml:space="preserve"> </w:t>
      </w:r>
      <w:r w:rsidRPr="00C80210">
        <w:rPr>
          <w:rFonts w:ascii="Times New Roman" w:eastAsia="Times New Roman" w:hAnsi="Times New Roman" w:cs="Times New Roman"/>
          <w:color w:val="000000"/>
          <w:kern w:val="0"/>
          <w:sz w:val="26"/>
          <w:szCs w:val="26"/>
          <w14:ligatures w14:val="none"/>
        </w:rPr>
        <w:t xml:space="preserve">và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bCs/>
          <w:iCs/>
          <w:color w:val="000000"/>
          <w:kern w:val="0"/>
          <w:sz w:val="26"/>
          <w:szCs w:val="26"/>
          <w14:ligatures w14:val="none"/>
        </w:rPr>
        <w:t>;</w:t>
      </w:r>
    </w:p>
    <w:p w14:paraId="3563BD99" w14:textId="1072543E"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u w:val="single"/>
          <w14:ligatures w14:val="none"/>
        </w:rPr>
        <w:t>Điều 2:</w:t>
      </w:r>
      <w:r>
        <w:rPr>
          <w:rFonts w:ascii="Times New Roman" w:eastAsia="Times New Roman" w:hAnsi="Times New Roman" w:cs="Times New Roman"/>
          <w:b/>
          <w:bCs/>
          <w:color w:val="000000"/>
          <w:kern w:val="0"/>
          <w:sz w:val="26"/>
          <w:szCs w:val="26"/>
          <w:u w:val="single"/>
          <w14:ligatures w14:val="none"/>
        </w:rPr>
        <w:t xml:space="preserve"> Thời hạn ủy quyền</w:t>
      </w:r>
    </w:p>
    <w:p w14:paraId="4E6D6302" w14:textId="77777777"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Thời hạn ủy quyền từ ngày …./…../………. cho đến khi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xml:space="preserve"> có văn bản ủy quyền khác thay thế hoặc hết hạn theo quy định của pháp luật.</w:t>
      </w:r>
    </w:p>
    <w:p w14:paraId="557C280E" w14:textId="022A9BD8"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u w:val="single"/>
          <w14:ligatures w14:val="none"/>
        </w:rPr>
        <w:t>Điều 3</w:t>
      </w:r>
      <w:r>
        <w:rPr>
          <w:rFonts w:ascii="Times New Roman" w:eastAsia="Times New Roman" w:hAnsi="Times New Roman" w:cs="Times New Roman"/>
          <w:b/>
          <w:bCs/>
          <w:color w:val="000000"/>
          <w:kern w:val="0"/>
          <w:sz w:val="26"/>
          <w:szCs w:val="26"/>
          <w:u w:val="single"/>
          <w14:ligatures w14:val="none"/>
        </w:rPr>
        <w:t>: Điều khoản chung</w:t>
      </w:r>
    </w:p>
    <w:p w14:paraId="1719833F" w14:textId="77777777"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xml:space="preserve">Bên được ủy quyền cam đoan chịu trách nhiệm trước </w:t>
      </w:r>
      <w:r w:rsidRPr="00C80210">
        <w:rPr>
          <w:rFonts w:ascii="Times New Roman" w:eastAsia="Times New Roman" w:hAnsi="Times New Roman" w:cs="Times New Roman"/>
          <w:bCs/>
          <w:i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r w:rsidRPr="00C80210">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Công ty </w:t>
      </w:r>
      <w:r w:rsidRPr="00C80210">
        <w:rPr>
          <w:rFonts w:ascii="Times New Roman" w:eastAsia="Times New Roman" w:hAnsi="Times New Roman" w:cs="Times New Roman"/>
          <w:color w:val="000000"/>
          <w:kern w:val="0"/>
          <w:sz w:val="26"/>
          <w:szCs w:val="26"/>
          <w14:ligatures w14:val="none"/>
        </w:rPr>
        <w:t>và trước pháp luật, các bên có liên quan về những công việc được thực hiện trong phạm vi được ủy quyền.</w:t>
      </w:r>
    </w:p>
    <w:p w14:paraId="48CCB96A" w14:textId="77777777"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Bên ủy quyền chịu trách nhiệm trước pháp luật về hành vi Bên được ủy quyền nhân danh Bên ủy quyền thực hiện các công việc trong phạm vi được ủy quyền được nêu trong nội dung ủy quyền trên.</w:t>
      </w:r>
    </w:p>
    <w:p w14:paraId="70F1F3D1" w14:textId="77777777" w:rsidR="00A26DA8" w:rsidRPr="00C80210" w:rsidRDefault="00A26DA8" w:rsidP="00A26DA8">
      <w:pPr>
        <w:tabs>
          <w:tab w:val="left" w:pos="1134"/>
        </w:tabs>
        <w:spacing w:after="0" w:line="240" w:lineRule="auto"/>
        <w:ind w:firstLine="567"/>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Văn bản ủy quyền này được lập thành 04 (bốn) bản, mỗi Bên giữ 02 (hai) bản để thực hiện và có giá trị như nhau.</w:t>
      </w:r>
    </w:p>
    <w:tbl>
      <w:tblPr>
        <w:tblW w:w="11058" w:type="dxa"/>
        <w:tblCellSpacing w:w="7" w:type="dxa"/>
        <w:tblInd w:w="-426" w:type="dxa"/>
        <w:tblCellMar>
          <w:top w:w="15" w:type="dxa"/>
          <w:left w:w="15" w:type="dxa"/>
          <w:bottom w:w="15" w:type="dxa"/>
          <w:right w:w="15" w:type="dxa"/>
        </w:tblCellMar>
        <w:tblLook w:val="0600" w:firstRow="0" w:lastRow="0" w:firstColumn="0" w:lastColumn="0" w:noHBand="1" w:noVBand="1"/>
      </w:tblPr>
      <w:tblGrid>
        <w:gridCol w:w="3970"/>
        <w:gridCol w:w="7088"/>
      </w:tblGrid>
      <w:tr w:rsidR="00A26DA8" w:rsidRPr="00C80210" w14:paraId="22BBDE06" w14:textId="77777777" w:rsidTr="004C74B1">
        <w:trPr>
          <w:tblCellSpacing w:w="7" w:type="dxa"/>
        </w:trPr>
        <w:tc>
          <w:tcPr>
            <w:tcW w:w="3949" w:type="dxa"/>
            <w:tcMar>
              <w:top w:w="0" w:type="dxa"/>
              <w:left w:w="108" w:type="dxa"/>
              <w:bottom w:w="0" w:type="dxa"/>
              <w:right w:w="108" w:type="dxa"/>
            </w:tcMar>
            <w:vAlign w:val="center"/>
          </w:tcPr>
          <w:p w14:paraId="0D2390BD" w14:textId="77777777" w:rsidR="00A26DA8" w:rsidRPr="00C80210" w:rsidRDefault="00A26DA8" w:rsidP="00A26DA8">
            <w:pPr>
              <w:tabs>
                <w:tab w:val="left" w:pos="1134"/>
              </w:tabs>
              <w:spacing w:before="60" w:after="60" w:line="240" w:lineRule="auto"/>
              <w:ind w:left="584"/>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BÊN ĐƯỢC ỦY QUYỀN</w:t>
            </w:r>
          </w:p>
          <w:p w14:paraId="28746739"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14A8B0E7"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2697546D"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168EB084"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7B168666"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2A2EFE14"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67D60507"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188BCD7D"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w:t>
            </w:r>
          </w:p>
        </w:tc>
        <w:tc>
          <w:tcPr>
            <w:tcW w:w="7067" w:type="dxa"/>
            <w:tcMar>
              <w:top w:w="0" w:type="dxa"/>
              <w:left w:w="108" w:type="dxa"/>
              <w:bottom w:w="0" w:type="dxa"/>
              <w:right w:w="108" w:type="dxa"/>
            </w:tcMar>
            <w:vAlign w:val="center"/>
          </w:tcPr>
          <w:p w14:paraId="4656F61F" w14:textId="77777777" w:rsidR="00A26DA8" w:rsidRPr="00C80210" w:rsidRDefault="00A26DA8" w:rsidP="004C74B1">
            <w:pPr>
              <w:tabs>
                <w:tab w:val="left" w:pos="1134"/>
              </w:tabs>
              <w:spacing w:before="60" w:after="60" w:line="240" w:lineRule="auto"/>
              <w:jc w:val="center"/>
              <w:rPr>
                <w:rFonts w:ascii="Times New Roman" w:eastAsia="Times New Roman" w:hAnsi="Times New Roman" w:cs="Times New Roman"/>
                <w:b/>
                <w:bCs/>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BÊN ỦY QUYỀN</w:t>
            </w:r>
          </w:p>
          <w:p w14:paraId="112CE891" w14:textId="77777777" w:rsidR="00A26DA8" w:rsidRPr="00C80210" w:rsidRDefault="00A26DA8" w:rsidP="004C74B1">
            <w:pPr>
              <w:tabs>
                <w:tab w:val="left" w:pos="1134"/>
              </w:tabs>
              <w:spacing w:before="60" w:after="60" w:line="240" w:lineRule="auto"/>
              <w:jc w:val="center"/>
              <w:rPr>
                <w:rFonts w:ascii="Times New Roman" w:eastAsia="Times New Roman" w:hAnsi="Times New Roman" w:cs="Times New Roman"/>
                <w:b/>
                <w:bCs/>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 xml:space="preserve">CÔNG TY </w:t>
            </w:r>
            <w:r w:rsidRPr="00C116CE">
              <w:rPr>
                <w:rFonts w:ascii="Times New Roman" w:eastAsia="Times New Roman" w:hAnsi="Times New Roman" w:cs="Times New Roman"/>
                <w:bCs/>
                <w:kern w:val="0"/>
                <w:sz w:val="26"/>
                <w:szCs w:val="26"/>
                <w14:ligatures w14:val="none"/>
              </w:rPr>
              <w:t>[…]</w:t>
            </w:r>
          </w:p>
          <w:p w14:paraId="02E2CC56" w14:textId="77777777" w:rsidR="00A26DA8" w:rsidRPr="00C80210" w:rsidRDefault="00A26DA8" w:rsidP="004C74B1">
            <w:pPr>
              <w:tabs>
                <w:tab w:val="left" w:pos="1134"/>
              </w:tabs>
              <w:spacing w:before="60" w:after="60" w:line="240" w:lineRule="auto"/>
              <w:jc w:val="center"/>
              <w:rPr>
                <w:rFonts w:ascii="Times New Roman" w:eastAsia="Times New Roman" w:hAnsi="Times New Roman" w:cs="Times New Roman"/>
                <w:b/>
                <w:bCs/>
                <w:color w:val="000000"/>
                <w:kern w:val="0"/>
                <w:sz w:val="26"/>
                <w:szCs w:val="26"/>
                <w14:ligatures w14:val="none"/>
              </w:rPr>
            </w:pPr>
            <w:r w:rsidRPr="00C80210">
              <w:rPr>
                <w:rFonts w:ascii="Times New Roman" w:eastAsia="Times New Roman" w:hAnsi="Times New Roman" w:cs="Times New Roman"/>
                <w:b/>
                <w:bCs/>
                <w:color w:val="000000"/>
                <w:kern w:val="0"/>
                <w:sz w:val="26"/>
                <w:szCs w:val="26"/>
                <w14:ligatures w14:val="none"/>
              </w:rPr>
              <w:t>NGƯỜI ĐẠI DIỆN THEO PHÁP LUẬT</w:t>
            </w:r>
          </w:p>
          <w:p w14:paraId="51C5A18F" w14:textId="77777777" w:rsidR="00A26DA8" w:rsidRPr="00C80210" w:rsidRDefault="00A26DA8" w:rsidP="004C74B1">
            <w:pPr>
              <w:tabs>
                <w:tab w:val="left" w:pos="1134"/>
              </w:tabs>
              <w:spacing w:before="60" w:after="60" w:line="240" w:lineRule="auto"/>
              <w:jc w:val="center"/>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i/>
                <w:iCs/>
                <w:color w:val="000000"/>
                <w:kern w:val="0"/>
                <w:sz w:val="26"/>
                <w:szCs w:val="26"/>
                <w14:ligatures w14:val="none"/>
              </w:rPr>
              <w:t>(Ký, ghi rõ họ tên và đóng dấu)</w:t>
            </w:r>
          </w:p>
          <w:p w14:paraId="25D3CC23"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494B1562"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6080330E"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313393DA" w14:textId="77777777" w:rsidR="00A26DA8" w:rsidRPr="00C80210" w:rsidRDefault="00A26DA8" w:rsidP="004C74B1">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r w:rsidRPr="00C80210">
              <w:rPr>
                <w:rFonts w:ascii="Times New Roman" w:eastAsia="Times New Roman" w:hAnsi="Times New Roman" w:cs="Times New Roman"/>
                <w:color w:val="000000"/>
                <w:kern w:val="0"/>
                <w:sz w:val="26"/>
                <w:szCs w:val="26"/>
                <w14:ligatures w14:val="none"/>
              </w:rPr>
              <w:t>     </w:t>
            </w:r>
          </w:p>
        </w:tc>
      </w:tr>
    </w:tbl>
    <w:p w14:paraId="1C415F21"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p w14:paraId="12EB2B64" w14:textId="77777777" w:rsidR="00A26DA8" w:rsidRPr="00C80210" w:rsidRDefault="00A26DA8" w:rsidP="00A26DA8">
      <w:pPr>
        <w:tabs>
          <w:tab w:val="left" w:pos="1134"/>
        </w:tabs>
        <w:spacing w:before="60" w:after="60" w:line="240" w:lineRule="auto"/>
        <w:jc w:val="both"/>
        <w:rPr>
          <w:rFonts w:ascii="Times New Roman" w:eastAsia="Times New Roman" w:hAnsi="Times New Roman" w:cs="Times New Roman"/>
          <w:color w:val="000000"/>
          <w:kern w:val="0"/>
          <w:sz w:val="26"/>
          <w:szCs w:val="26"/>
          <w14:ligatures w14:val="none"/>
        </w:rPr>
      </w:pPr>
    </w:p>
    <w:bookmarkEnd w:id="0"/>
    <w:p w14:paraId="62EC49DB" w14:textId="77777777" w:rsidR="00A26DA8" w:rsidRDefault="00A26DA8" w:rsidP="00A26DA8"/>
    <w:p w14:paraId="189DB545" w14:textId="77777777" w:rsidR="00A26DA8" w:rsidRDefault="00A26DA8"/>
    <w:sectPr w:rsidR="00A26DA8" w:rsidSect="00A26DA8">
      <w:pgSz w:w="12240" w:h="15840"/>
      <w:pgMar w:top="993" w:right="11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A8"/>
    <w:rsid w:val="00A26DA8"/>
    <w:rsid w:val="00D7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46A8"/>
  <w15:chartTrackingRefBased/>
  <w15:docId w15:val="{A60433EC-D91B-474E-8752-3DB3080D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A8"/>
  </w:style>
  <w:style w:type="paragraph" w:styleId="Heading1">
    <w:name w:val="heading 1"/>
    <w:basedOn w:val="Normal"/>
    <w:next w:val="Normal"/>
    <w:link w:val="Heading1Char"/>
    <w:uiPriority w:val="9"/>
    <w:qFormat/>
    <w:rsid w:val="00A2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DA8"/>
    <w:rPr>
      <w:rFonts w:eastAsiaTheme="majorEastAsia" w:cstheme="majorBidi"/>
      <w:color w:val="272727" w:themeColor="text1" w:themeTint="D8"/>
    </w:rPr>
  </w:style>
  <w:style w:type="paragraph" w:styleId="Title">
    <w:name w:val="Title"/>
    <w:basedOn w:val="Normal"/>
    <w:next w:val="Normal"/>
    <w:link w:val="TitleChar"/>
    <w:uiPriority w:val="10"/>
    <w:qFormat/>
    <w:rsid w:val="00A2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DA8"/>
    <w:pPr>
      <w:spacing w:before="160"/>
      <w:jc w:val="center"/>
    </w:pPr>
    <w:rPr>
      <w:i/>
      <w:iCs/>
      <w:color w:val="404040" w:themeColor="text1" w:themeTint="BF"/>
    </w:rPr>
  </w:style>
  <w:style w:type="character" w:customStyle="1" w:styleId="QuoteChar">
    <w:name w:val="Quote Char"/>
    <w:basedOn w:val="DefaultParagraphFont"/>
    <w:link w:val="Quote"/>
    <w:uiPriority w:val="29"/>
    <w:rsid w:val="00A26DA8"/>
    <w:rPr>
      <w:i/>
      <w:iCs/>
      <w:color w:val="404040" w:themeColor="text1" w:themeTint="BF"/>
    </w:rPr>
  </w:style>
  <w:style w:type="paragraph" w:styleId="ListParagraph">
    <w:name w:val="List Paragraph"/>
    <w:basedOn w:val="Normal"/>
    <w:uiPriority w:val="34"/>
    <w:qFormat/>
    <w:rsid w:val="00A26DA8"/>
    <w:pPr>
      <w:ind w:left="720"/>
      <w:contextualSpacing/>
    </w:pPr>
  </w:style>
  <w:style w:type="character" w:styleId="IntenseEmphasis">
    <w:name w:val="Intense Emphasis"/>
    <w:basedOn w:val="DefaultParagraphFont"/>
    <w:uiPriority w:val="21"/>
    <w:qFormat/>
    <w:rsid w:val="00A26DA8"/>
    <w:rPr>
      <w:i/>
      <w:iCs/>
      <w:color w:val="0F4761" w:themeColor="accent1" w:themeShade="BF"/>
    </w:rPr>
  </w:style>
  <w:style w:type="paragraph" w:styleId="IntenseQuote">
    <w:name w:val="Intense Quote"/>
    <w:basedOn w:val="Normal"/>
    <w:next w:val="Normal"/>
    <w:link w:val="IntenseQuoteChar"/>
    <w:uiPriority w:val="30"/>
    <w:qFormat/>
    <w:rsid w:val="00A2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DA8"/>
    <w:rPr>
      <w:i/>
      <w:iCs/>
      <w:color w:val="0F4761" w:themeColor="accent1" w:themeShade="BF"/>
    </w:rPr>
  </w:style>
  <w:style w:type="character" w:styleId="IntenseReference">
    <w:name w:val="Intense Reference"/>
    <w:basedOn w:val="DefaultParagraphFont"/>
    <w:uiPriority w:val="32"/>
    <w:qFormat/>
    <w:rsid w:val="00A26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2025-02-18T03:40:00Z</dcterms:created>
  <dcterms:modified xsi:type="dcterms:W3CDTF">2025-02-18T03:57:00Z</dcterms:modified>
</cp:coreProperties>
</file>